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line="300" w:lineRule="auto"/>
        <w:jc w:val="center"/>
        <w:rPr>
          <w:rFonts w:ascii="Arial" w:hAnsi="Arial" w:cs="Arial"/>
          <w:b/>
          <w:sz w:val="32"/>
        </w:rPr>
      </w:pPr>
      <w:r>
        <w:rPr>
          <w:rFonts w:ascii="Arial" w:hAnsi="Arial" w:cs="Arial"/>
          <w:b/>
          <w:sz w:val="32"/>
        </w:rPr>
        <w:t>知情同意书</w:t>
      </w:r>
      <w:r>
        <w:rPr>
          <w:rFonts w:hint="eastAsia" w:ascii="Arial" w:hAnsi="Arial" w:cs="Arial"/>
          <w:b/>
          <w:sz w:val="32"/>
        </w:rPr>
        <w:t>撰写指南</w:t>
      </w:r>
      <w:r>
        <w:rPr>
          <w:rFonts w:ascii="Arial" w:hAnsi="Arial" w:cs="Arial"/>
          <w:b/>
          <w:sz w:val="32"/>
        </w:rPr>
        <w:t>使用说明</w:t>
      </w:r>
    </w:p>
    <w:p>
      <w:pPr>
        <w:numPr>
          <w:ilvl w:val="0"/>
          <w:numId w:val="1"/>
        </w:numPr>
        <w:adjustRightInd w:val="0"/>
        <w:snapToGrid w:val="0"/>
        <w:spacing w:after="156" w:afterLines="50" w:line="300" w:lineRule="auto"/>
        <w:rPr>
          <w:rFonts w:ascii="Arial" w:hAnsi="Arial" w:cs="Arial"/>
          <w:b/>
          <w:sz w:val="24"/>
        </w:rPr>
      </w:pPr>
      <w:r>
        <w:rPr>
          <w:rFonts w:ascii="Arial" w:hAnsi="Arial" w:cs="Arial"/>
          <w:b/>
          <w:sz w:val="24"/>
        </w:rPr>
        <w:t>此知情同意书</w:t>
      </w:r>
      <w:r>
        <w:rPr>
          <w:rFonts w:hint="eastAsia" w:ascii="Arial" w:hAnsi="Arial" w:cs="Arial"/>
          <w:b/>
          <w:sz w:val="24"/>
        </w:rPr>
        <w:t>撰写指南</w:t>
      </w:r>
      <w:r>
        <w:rPr>
          <w:rFonts w:ascii="Arial" w:hAnsi="Arial" w:cs="Arial"/>
          <w:b/>
          <w:sz w:val="24"/>
        </w:rPr>
        <w:t>适用于</w:t>
      </w:r>
      <w:r>
        <w:rPr>
          <w:rFonts w:hint="eastAsia" w:ascii="Arial" w:hAnsi="Arial" w:cs="Arial"/>
          <w:b/>
          <w:sz w:val="24"/>
        </w:rPr>
        <w:t>涉及建立生物样本库的研究。</w:t>
      </w:r>
    </w:p>
    <w:p>
      <w:pPr>
        <w:numPr>
          <w:ilvl w:val="0"/>
          <w:numId w:val="1"/>
        </w:numPr>
        <w:adjustRightInd w:val="0"/>
        <w:snapToGrid w:val="0"/>
        <w:spacing w:after="156" w:afterLines="50" w:line="300" w:lineRule="auto"/>
        <w:rPr>
          <w:rFonts w:ascii="Arial" w:hAnsi="Arial" w:cs="Arial"/>
          <w:b/>
          <w:sz w:val="24"/>
        </w:rPr>
      </w:pPr>
      <w:r>
        <w:rPr>
          <w:rFonts w:hint="eastAsia" w:ascii="Arial" w:hAnsi="Arial" w:cs="Arial"/>
          <w:b/>
          <w:sz w:val="24"/>
        </w:rPr>
        <w:t>撰写指南</w:t>
      </w:r>
      <w:r>
        <w:rPr>
          <w:rFonts w:ascii="Arial" w:hAnsi="Arial" w:cs="Arial"/>
          <w:b/>
          <w:sz w:val="24"/>
        </w:rPr>
        <w:t>为研究者撰写知情同意书提供参考, 知情同意书应涵盖</w:t>
      </w:r>
      <w:r>
        <w:rPr>
          <w:rFonts w:hint="eastAsia" w:ascii="Arial" w:hAnsi="Arial" w:cs="Arial"/>
          <w:b/>
          <w:sz w:val="24"/>
        </w:rPr>
        <w:t>指南</w:t>
      </w:r>
      <w:r>
        <w:rPr>
          <w:rFonts w:ascii="Arial" w:hAnsi="Arial" w:cs="Arial"/>
          <w:b/>
          <w:sz w:val="24"/>
        </w:rPr>
        <w:t>中黑体字标示的主要内容</w:t>
      </w:r>
      <w:r>
        <w:rPr>
          <w:rFonts w:hint="eastAsia" w:ascii="Arial" w:hAnsi="Arial" w:cs="Arial"/>
          <w:b/>
          <w:sz w:val="24"/>
        </w:rPr>
        <w:t>。</w:t>
      </w:r>
    </w:p>
    <w:p>
      <w:pPr>
        <w:numPr>
          <w:ilvl w:val="0"/>
          <w:numId w:val="1"/>
        </w:numPr>
        <w:adjustRightInd w:val="0"/>
        <w:snapToGrid w:val="0"/>
        <w:spacing w:after="156" w:afterLines="50" w:line="300" w:lineRule="auto"/>
        <w:rPr>
          <w:rFonts w:ascii="Arial" w:hAnsi="Arial" w:cs="Arial"/>
          <w:b/>
          <w:sz w:val="24"/>
        </w:rPr>
      </w:pPr>
      <w:r>
        <w:rPr>
          <w:rFonts w:hint="eastAsia" w:ascii="Arial" w:hAnsi="Arial" w:cs="Arial"/>
          <w:b/>
          <w:sz w:val="24"/>
        </w:rPr>
        <w:t>撰写指南</w:t>
      </w:r>
      <w:r>
        <w:rPr>
          <w:rFonts w:ascii="Arial" w:hAnsi="Arial" w:cs="Arial"/>
          <w:b/>
          <w:sz w:val="24"/>
        </w:rPr>
        <w:t>中斜体字部分为提示语，请依据研究的具体情况和特点参照提示内容进行描述，完成后请删去斜体字内容。括号（）里的内容需研究者按实际情况选择填写，覆盖括号内原文、按具体情况填写完成后，请删去括号。</w:t>
      </w:r>
    </w:p>
    <w:p>
      <w:pPr>
        <w:numPr>
          <w:ilvl w:val="0"/>
          <w:numId w:val="1"/>
        </w:numPr>
        <w:adjustRightInd w:val="0"/>
        <w:snapToGrid w:val="0"/>
        <w:spacing w:after="156" w:afterLines="50" w:line="300" w:lineRule="auto"/>
        <w:rPr>
          <w:rFonts w:ascii="Arial" w:hAnsi="Arial" w:cs="Arial"/>
          <w:b/>
          <w:sz w:val="24"/>
        </w:rPr>
      </w:pPr>
      <w:r>
        <w:rPr>
          <w:rFonts w:hint="eastAsia" w:asciiTheme="minorEastAsia" w:hAnsiTheme="minorEastAsia" w:eastAsiaTheme="minorEastAsia"/>
          <w:b/>
          <w:sz w:val="24"/>
        </w:rPr>
        <w:t>撰写过程中，不鼓励照搬指南原文，指南中有的内容并不适用于您的研究。请根据您将进行的研究的特点，用易于受试者理解的方式撰写。</w:t>
      </w:r>
    </w:p>
    <w:p>
      <w:pPr>
        <w:adjustRightInd w:val="0"/>
        <w:snapToGrid w:val="0"/>
        <w:spacing w:after="156" w:afterLines="50" w:line="300" w:lineRule="auto"/>
        <w:ind w:left="420"/>
        <w:rPr>
          <w:rFonts w:ascii="Arial" w:hAnsi="Arial" w:cs="Arial"/>
          <w:b/>
          <w:sz w:val="24"/>
        </w:rPr>
      </w:pPr>
    </w:p>
    <w:p>
      <w:pPr>
        <w:widowControl/>
        <w:adjustRightInd w:val="0"/>
        <w:snapToGrid w:val="0"/>
        <w:spacing w:after="156" w:afterLines="50" w:line="300" w:lineRule="auto"/>
        <w:jc w:val="left"/>
        <w:rPr>
          <w:rFonts w:ascii="Arial" w:hAnsi="Arial" w:cs="Arial"/>
          <w:b/>
          <w:sz w:val="24"/>
        </w:rPr>
      </w:pPr>
      <w:r>
        <w:rPr>
          <w:rFonts w:ascii="Arial" w:hAnsi="Arial" w:cs="Arial"/>
          <w:b/>
          <w:sz w:val="24"/>
        </w:rPr>
        <w:br w:type="page"/>
      </w:r>
    </w:p>
    <w:p>
      <w:pPr>
        <w:adjustRightInd w:val="0"/>
        <w:snapToGrid w:val="0"/>
        <w:spacing w:after="156" w:afterLines="50" w:line="300" w:lineRule="auto"/>
        <w:jc w:val="center"/>
        <w:rPr>
          <w:rFonts w:ascii="Arial" w:hAnsi="Arial" w:cs="Arial"/>
          <w:b/>
          <w:sz w:val="24"/>
        </w:rPr>
      </w:pPr>
      <w:r>
        <w:rPr>
          <w:rFonts w:ascii="Arial" w:hAnsi="Arial" w:cs="Arial"/>
          <w:b/>
          <w:sz w:val="24"/>
        </w:rPr>
        <w:t>知情同意书（</w:t>
      </w:r>
      <w:r>
        <w:rPr>
          <w:rFonts w:hint="eastAsia" w:ascii="Arial" w:hAnsi="Arial" w:cs="Arial"/>
          <w:b/>
          <w:sz w:val="24"/>
        </w:rPr>
        <w:t>撰写指南</w:t>
      </w:r>
      <w:r>
        <w:rPr>
          <w:rFonts w:ascii="Arial" w:hAnsi="Arial" w:cs="Arial"/>
          <w:b/>
          <w:sz w:val="24"/>
        </w:rPr>
        <w:t>）</w:t>
      </w:r>
    </w:p>
    <w:p>
      <w:pPr>
        <w:adjustRightInd w:val="0"/>
        <w:snapToGrid w:val="0"/>
        <w:spacing w:after="156" w:afterLines="50" w:line="300" w:lineRule="auto"/>
        <w:ind w:firstLine="420"/>
        <w:rPr>
          <w:rFonts w:ascii="Arial" w:hAnsi="Arial" w:cs="Arial"/>
          <w:sz w:val="24"/>
        </w:rPr>
      </w:pPr>
      <w:r>
        <w:rPr>
          <w:rFonts w:ascii="Arial" w:hAnsi="Arial" w:cs="Arial"/>
          <w:sz w:val="24"/>
        </w:rPr>
        <w:t>我们将要开展一项</w:t>
      </w:r>
      <w:r>
        <w:rPr>
          <w:rFonts w:ascii="Arial" w:hAnsi="Arial" w:cs="Arial"/>
          <w:sz w:val="24"/>
          <w:u w:val="single"/>
        </w:rPr>
        <w:t>（“</w:t>
      </w:r>
      <w:r>
        <w:rPr>
          <w:rFonts w:ascii="Arial" w:hAnsi="Arial" w:cs="Arial"/>
          <w:i/>
          <w:sz w:val="24"/>
          <w:u w:val="single"/>
        </w:rPr>
        <w:t>研究题目”</w:t>
      </w:r>
      <w:r>
        <w:rPr>
          <w:rFonts w:ascii="Arial" w:hAnsi="Arial" w:cs="Arial"/>
          <w:sz w:val="24"/>
          <w:u w:val="single"/>
        </w:rPr>
        <w:t>）研究</w:t>
      </w:r>
      <w:r>
        <w:rPr>
          <w:rFonts w:ascii="Arial" w:hAnsi="Arial" w:cs="Arial"/>
          <w:sz w:val="24"/>
        </w:rPr>
        <w:t>，您符合该项研究的入组条件，因此，我们想邀请您参加该项研究。本知情同意书将向您介绍该研究的目的、步骤、获益、风险、可能给您带来的不便或不适等，请仔细阅读后慎重做出是否参加该研究的决定。当研究人员向您</w:t>
      </w:r>
      <w:bookmarkStart w:id="0" w:name="OLE_LINK126"/>
      <w:bookmarkStart w:id="1" w:name="OLE_LINK127"/>
      <w:r>
        <w:rPr>
          <w:rFonts w:ascii="Arial" w:hAnsi="Arial" w:cs="Arial"/>
          <w:sz w:val="24"/>
        </w:rPr>
        <w:t>说明和讨</w:t>
      </w:r>
      <w:bookmarkEnd w:id="0"/>
      <w:bookmarkEnd w:id="1"/>
      <w:r>
        <w:rPr>
          <w:rFonts w:ascii="Arial" w:hAnsi="Arial" w:cs="Arial"/>
          <w:sz w:val="24"/>
        </w:rPr>
        <w:t>论知情同意书时，您可以随时提问并让他/她向您解释您不明白的地方。您可以与家人、朋友（如果涉及病人的话，需要增加“以及您的主治大夫”）讨论之后再做决定。</w:t>
      </w:r>
    </w:p>
    <w:p>
      <w:pPr>
        <w:adjustRightInd w:val="0"/>
        <w:snapToGrid w:val="0"/>
        <w:spacing w:after="156" w:afterLines="50" w:line="300" w:lineRule="auto"/>
        <w:ind w:firstLine="480" w:firstLineChars="200"/>
        <w:rPr>
          <w:rFonts w:ascii="Arial" w:hAnsi="Arial" w:cs="Arial"/>
          <w:sz w:val="24"/>
        </w:rPr>
      </w:pPr>
    </w:p>
    <w:p>
      <w:pPr>
        <w:adjustRightInd w:val="0"/>
        <w:snapToGrid w:val="0"/>
        <w:spacing w:after="156" w:afterLines="50" w:line="300" w:lineRule="auto"/>
        <w:ind w:firstLine="480" w:firstLineChars="200"/>
        <w:rPr>
          <w:rFonts w:ascii="Arial" w:hAnsi="Arial" w:cs="Arial"/>
          <w:sz w:val="24"/>
        </w:rPr>
      </w:pPr>
      <w:r>
        <w:rPr>
          <w:rFonts w:ascii="Arial" w:hAnsi="Arial" w:cs="Arial"/>
          <w:sz w:val="24"/>
        </w:rPr>
        <w:t>本项研究的项目负责人是（</w:t>
      </w:r>
      <w:r>
        <w:rPr>
          <w:rFonts w:ascii="Arial" w:hAnsi="Arial" w:cs="Arial"/>
          <w:i/>
          <w:sz w:val="24"/>
        </w:rPr>
        <w:t>姓名，单位</w:t>
      </w:r>
      <w:r>
        <w:rPr>
          <w:rFonts w:ascii="Arial" w:hAnsi="Arial" w:cs="Arial"/>
          <w:sz w:val="24"/>
        </w:rPr>
        <w:t>），研究资助方</w:t>
      </w:r>
      <w:r>
        <w:rPr>
          <w:rFonts w:ascii="Arial" w:hAnsi="Arial" w:cs="Arial"/>
          <w:i/>
          <w:sz w:val="24"/>
        </w:rPr>
        <w:t>或研究资金来源</w:t>
      </w:r>
      <w:r>
        <w:rPr>
          <w:rFonts w:ascii="Arial" w:hAnsi="Arial" w:cs="Arial"/>
          <w:sz w:val="24"/>
        </w:rPr>
        <w:t>是（</w:t>
      </w:r>
      <w:r>
        <w:rPr>
          <w:rFonts w:ascii="Arial" w:hAnsi="Arial" w:cs="Arial"/>
          <w:i/>
          <w:sz w:val="24"/>
        </w:rPr>
        <w:t>名称</w:t>
      </w:r>
      <w:r>
        <w:rPr>
          <w:rFonts w:ascii="Arial" w:hAnsi="Arial" w:cs="Arial"/>
          <w:sz w:val="24"/>
        </w:rPr>
        <w:t>）。</w:t>
      </w:r>
    </w:p>
    <w:p>
      <w:pPr>
        <w:adjustRightInd w:val="0"/>
        <w:snapToGrid w:val="0"/>
        <w:spacing w:after="156" w:afterLines="50" w:line="300" w:lineRule="auto"/>
        <w:ind w:firstLine="420"/>
        <w:rPr>
          <w:rFonts w:ascii="Arial" w:hAnsi="Arial" w:cs="Arial"/>
          <w:i/>
          <w:sz w:val="24"/>
        </w:rPr>
      </w:pPr>
    </w:p>
    <w:p>
      <w:pPr>
        <w:adjustRightInd w:val="0"/>
        <w:snapToGrid w:val="0"/>
        <w:spacing w:after="156" w:afterLines="50" w:line="300" w:lineRule="auto"/>
        <w:ind w:firstLine="420"/>
        <w:rPr>
          <w:rFonts w:ascii="Arial" w:hAnsi="Arial" w:cs="Arial"/>
          <w:i/>
          <w:sz w:val="24"/>
        </w:rPr>
      </w:pPr>
      <w:r>
        <w:rPr>
          <w:rFonts w:ascii="Arial" w:hAnsi="Arial" w:cs="Arial"/>
          <w:i/>
          <w:sz w:val="24"/>
        </w:rPr>
        <w:t>若为多中心研究，请同时列出组长单位项目负责人和本中心的项目负责人。</w:t>
      </w:r>
    </w:p>
    <w:p>
      <w:pPr>
        <w:pStyle w:val="17"/>
        <w:numPr>
          <w:ilvl w:val="0"/>
          <w:numId w:val="2"/>
        </w:numPr>
        <w:adjustRightInd w:val="0"/>
        <w:snapToGrid w:val="0"/>
        <w:spacing w:after="156" w:afterLines="50" w:line="300" w:lineRule="auto"/>
        <w:ind w:left="357" w:hanging="357" w:firstLineChars="0"/>
        <w:rPr>
          <w:rFonts w:ascii="Arial" w:hAnsi="Arial" w:cs="Arial"/>
          <w:b/>
          <w:sz w:val="24"/>
        </w:rPr>
      </w:pPr>
      <w:r>
        <w:rPr>
          <w:rFonts w:ascii="Arial" w:hAnsi="Arial" w:cs="Arial"/>
          <w:b/>
          <w:sz w:val="24"/>
        </w:rPr>
        <w:t>为什么进行这项研究？</w:t>
      </w:r>
    </w:p>
    <w:p>
      <w:pPr>
        <w:pStyle w:val="20"/>
        <w:snapToGrid w:val="0"/>
        <w:spacing w:after="156" w:afterLines="50" w:line="300" w:lineRule="auto"/>
        <w:ind w:left="479" w:leftChars="228"/>
        <w:rPr>
          <w:rFonts w:ascii="Arial" w:hAnsi="Arial" w:cs="Arial"/>
          <w:i/>
          <w:color w:val="auto"/>
          <w:kern w:val="2"/>
          <w:lang w:eastAsia="zh-CN" w:bidi="ar-SA"/>
        </w:rPr>
      </w:pPr>
      <w:r>
        <w:rPr>
          <w:rFonts w:ascii="Arial" w:hAnsi="Arial" w:cs="Arial"/>
          <w:i/>
          <w:color w:val="auto"/>
          <w:kern w:val="2"/>
          <w:lang w:eastAsia="zh-CN" w:bidi="ar-SA"/>
        </w:rPr>
        <w:t>简要描述本项研究的背景和目的（语言要通俗易懂，即对于受试者或其法定代理人是可以理解的语言）。留取的标本将被用于什么研究,介绍该研究的意义。</w:t>
      </w:r>
    </w:p>
    <w:p>
      <w:pPr>
        <w:pStyle w:val="17"/>
        <w:numPr>
          <w:ilvl w:val="0"/>
          <w:numId w:val="2"/>
        </w:numPr>
        <w:adjustRightInd w:val="0"/>
        <w:snapToGrid w:val="0"/>
        <w:spacing w:after="156" w:afterLines="50" w:line="300" w:lineRule="auto"/>
        <w:ind w:left="357" w:hanging="357" w:firstLineChars="0"/>
        <w:rPr>
          <w:rFonts w:ascii="Arial" w:hAnsi="Arial" w:cs="Arial"/>
          <w:b/>
        </w:rPr>
      </w:pPr>
      <w:r>
        <w:rPr>
          <w:rFonts w:hint="eastAsia" w:ascii="Arial" w:hAnsi="Arial" w:cs="Arial"/>
          <w:b/>
          <w:sz w:val="24"/>
        </w:rPr>
        <w:t>哪些人将被邀请参加这项研究？</w:t>
      </w:r>
    </w:p>
    <w:p>
      <w:pPr>
        <w:pStyle w:val="17"/>
        <w:adjustRightInd w:val="0"/>
        <w:snapToGrid w:val="0"/>
        <w:spacing w:after="156" w:afterLines="50" w:line="300" w:lineRule="auto"/>
        <w:ind w:left="357" w:firstLine="0" w:firstLineChars="0"/>
        <w:rPr>
          <w:rFonts w:ascii="Arial" w:hAnsi="Arial" w:cs="Arial"/>
          <w:b/>
          <w:sz w:val="24"/>
        </w:rPr>
      </w:pPr>
      <w:r>
        <w:rPr>
          <w:rFonts w:ascii="Arial" w:hAnsi="Arial" w:cs="Arial"/>
          <w:i/>
          <w:sz w:val="24"/>
        </w:rPr>
        <w:t>简要描述本项研究受试人群的特点，包括纳入标准和排除标准。</w:t>
      </w:r>
    </w:p>
    <w:p>
      <w:pPr>
        <w:pStyle w:val="17"/>
        <w:numPr>
          <w:ilvl w:val="0"/>
          <w:numId w:val="2"/>
        </w:numPr>
        <w:adjustRightInd w:val="0"/>
        <w:snapToGrid w:val="0"/>
        <w:spacing w:after="156" w:afterLines="50" w:line="300" w:lineRule="auto"/>
        <w:ind w:left="357" w:hanging="357" w:firstLineChars="0"/>
        <w:rPr>
          <w:rFonts w:ascii="Arial" w:hAnsi="Arial" w:cs="Arial"/>
          <w:b/>
          <w:sz w:val="24"/>
        </w:rPr>
      </w:pPr>
      <w:r>
        <w:rPr>
          <w:rFonts w:ascii="Arial" w:hAnsi="Arial" w:cs="Arial"/>
          <w:b/>
          <w:sz w:val="24"/>
        </w:rPr>
        <w:t>多少人将参与这项研究？</w:t>
      </w:r>
    </w:p>
    <w:p>
      <w:pPr>
        <w:pStyle w:val="17"/>
        <w:adjustRightInd w:val="0"/>
        <w:snapToGrid w:val="0"/>
        <w:spacing w:after="156" w:afterLines="50" w:line="300" w:lineRule="auto"/>
        <w:ind w:left="360" w:firstLine="0" w:firstLineChars="0"/>
        <w:rPr>
          <w:rFonts w:ascii="Arial" w:hAnsi="Arial" w:cs="Arial"/>
          <w:sz w:val="24"/>
        </w:rPr>
      </w:pPr>
      <w:bookmarkStart w:id="2" w:name="OLE_LINK202"/>
      <w:bookmarkStart w:id="3" w:name="OLE_LINK203"/>
      <w:bookmarkStart w:id="4" w:name="OLE_LINK204"/>
      <w:r>
        <w:rPr>
          <w:rFonts w:ascii="Arial" w:hAnsi="Arial" w:cs="Arial"/>
          <w:sz w:val="24"/>
        </w:rPr>
        <w:t>本研究计划招募(   )名受试者。</w:t>
      </w:r>
      <w:bookmarkEnd w:id="2"/>
      <w:bookmarkEnd w:id="3"/>
      <w:bookmarkEnd w:id="4"/>
    </w:p>
    <w:p>
      <w:pPr>
        <w:pStyle w:val="17"/>
        <w:adjustRightInd w:val="0"/>
        <w:snapToGrid w:val="0"/>
        <w:spacing w:after="156" w:afterLines="50" w:line="300" w:lineRule="auto"/>
        <w:ind w:left="360" w:firstLine="0" w:firstLineChars="0"/>
        <w:rPr>
          <w:rFonts w:ascii="Arial" w:hAnsi="Arial" w:cs="Arial"/>
          <w:i/>
          <w:sz w:val="24"/>
        </w:rPr>
      </w:pPr>
      <w:r>
        <w:rPr>
          <w:rFonts w:ascii="Arial" w:hAnsi="Arial" w:cs="Arial"/>
          <w:i/>
          <w:sz w:val="24"/>
        </w:rPr>
        <w:t>如果研究包含多个组，请分别说明每组计划招募受试者多少名。</w:t>
      </w:r>
    </w:p>
    <w:p>
      <w:pPr>
        <w:adjustRightInd w:val="0"/>
        <w:snapToGrid w:val="0"/>
        <w:spacing w:after="156" w:afterLines="50" w:line="300" w:lineRule="auto"/>
        <w:ind w:left="357"/>
        <w:rPr>
          <w:rFonts w:ascii="Arial" w:hAnsi="Arial" w:cs="Arial"/>
          <w:i/>
          <w:sz w:val="24"/>
        </w:rPr>
      </w:pPr>
      <w:r>
        <w:rPr>
          <w:rFonts w:ascii="Arial" w:hAnsi="Arial" w:cs="Arial"/>
          <w:i/>
          <w:sz w:val="24"/>
        </w:rPr>
        <w:t>如果是多中心研究，请注明研究机构/医疗机构的数目，同时说明本研究中心计划招募的受试者人数。</w:t>
      </w:r>
    </w:p>
    <w:p>
      <w:pPr>
        <w:pStyle w:val="17"/>
        <w:numPr>
          <w:ilvl w:val="0"/>
          <w:numId w:val="2"/>
        </w:numPr>
        <w:adjustRightInd w:val="0"/>
        <w:snapToGrid w:val="0"/>
        <w:spacing w:after="156" w:afterLines="50" w:line="300" w:lineRule="auto"/>
        <w:ind w:left="357" w:hanging="357" w:firstLineChars="0"/>
        <w:rPr>
          <w:rFonts w:ascii="Arial" w:hAnsi="Arial" w:cs="Arial"/>
          <w:b/>
          <w:sz w:val="24"/>
        </w:rPr>
      </w:pPr>
      <w:r>
        <w:rPr>
          <w:rFonts w:ascii="Arial" w:hAnsi="Arial" w:cs="Arial"/>
          <w:b/>
          <w:sz w:val="24"/>
        </w:rPr>
        <w:t>本研究包括哪些内容？</w:t>
      </w:r>
    </w:p>
    <w:p>
      <w:pPr>
        <w:pStyle w:val="17"/>
        <w:adjustRightInd w:val="0"/>
        <w:snapToGrid w:val="0"/>
        <w:spacing w:after="156" w:afterLines="50" w:line="300" w:lineRule="auto"/>
        <w:ind w:left="357" w:firstLine="0" w:firstLineChars="0"/>
        <w:rPr>
          <w:rFonts w:ascii="Arial" w:hAnsi="Arial" w:cs="Arial"/>
          <w:b/>
          <w:sz w:val="24"/>
        </w:rPr>
      </w:pPr>
      <w:r>
        <w:rPr>
          <w:rFonts w:ascii="Arial" w:hAnsi="Arial" w:cs="Arial"/>
          <w:i/>
          <w:sz w:val="24"/>
        </w:rPr>
        <w:t>建议包含以下要素：</w:t>
      </w:r>
    </w:p>
    <w:p>
      <w:pPr>
        <w:pStyle w:val="20"/>
        <w:numPr>
          <w:ilvl w:val="0"/>
          <w:numId w:val="3"/>
        </w:numPr>
        <w:snapToGrid w:val="0"/>
        <w:spacing w:after="156" w:afterLines="50" w:line="300" w:lineRule="auto"/>
        <w:rPr>
          <w:rFonts w:ascii="Arial" w:hAnsi="Arial" w:cs="Arial"/>
          <w:color w:val="auto"/>
          <w:lang w:eastAsia="zh-CN"/>
        </w:rPr>
      </w:pPr>
      <w:r>
        <w:rPr>
          <w:rFonts w:ascii="Arial" w:hAnsi="Arial" w:cs="Arial"/>
          <w:color w:val="auto"/>
          <w:lang w:eastAsia="zh-CN"/>
        </w:rPr>
        <w:t>研究过程，需何种检查操作，执行检查等医疗行为的场所和人员情况介绍；</w:t>
      </w:r>
    </w:p>
    <w:p>
      <w:pPr>
        <w:pStyle w:val="20"/>
        <w:numPr>
          <w:ilvl w:val="0"/>
          <w:numId w:val="3"/>
        </w:numPr>
        <w:snapToGrid w:val="0"/>
        <w:spacing w:after="156" w:afterLines="50" w:line="300" w:lineRule="auto"/>
        <w:rPr>
          <w:rFonts w:ascii="Arial" w:hAnsi="Arial" w:cs="Arial"/>
          <w:color w:val="auto"/>
          <w:lang w:eastAsia="zh-CN"/>
        </w:rPr>
      </w:pPr>
      <w:r>
        <w:rPr>
          <w:rFonts w:ascii="Arial" w:hAnsi="Arial" w:cs="Arial"/>
          <w:color w:val="auto"/>
          <w:lang w:eastAsia="zh-CN"/>
        </w:rPr>
        <w:t>留取标本的种类和数量；</w:t>
      </w:r>
    </w:p>
    <w:p>
      <w:pPr>
        <w:pStyle w:val="20"/>
        <w:numPr>
          <w:ilvl w:val="0"/>
          <w:numId w:val="3"/>
        </w:numPr>
        <w:snapToGrid w:val="0"/>
        <w:spacing w:after="156" w:afterLines="50" w:line="300" w:lineRule="auto"/>
        <w:rPr>
          <w:rFonts w:ascii="Arial" w:hAnsi="Arial" w:cs="Arial"/>
          <w:color w:val="auto"/>
          <w:lang w:eastAsia="zh-CN"/>
        </w:rPr>
      </w:pPr>
      <w:r>
        <w:rPr>
          <w:rFonts w:ascii="Arial" w:hAnsi="Arial" w:cs="Arial"/>
          <w:color w:val="auto"/>
          <w:lang w:eastAsia="zh-CN"/>
        </w:rPr>
        <w:t>需要收集的其他个人信息；</w:t>
      </w:r>
    </w:p>
    <w:p>
      <w:pPr>
        <w:pStyle w:val="20"/>
        <w:numPr>
          <w:ilvl w:val="0"/>
          <w:numId w:val="3"/>
        </w:numPr>
        <w:snapToGrid w:val="0"/>
        <w:spacing w:after="156" w:afterLines="50" w:line="300" w:lineRule="auto"/>
        <w:rPr>
          <w:rFonts w:ascii="Arial" w:hAnsi="Arial" w:cs="Arial"/>
          <w:color w:val="auto"/>
          <w:lang w:eastAsia="zh-CN"/>
        </w:rPr>
      </w:pPr>
      <w:r>
        <w:rPr>
          <w:rFonts w:ascii="Arial" w:hAnsi="Arial" w:cs="Arial"/>
          <w:color w:val="auto"/>
          <w:lang w:eastAsia="zh-CN"/>
        </w:rPr>
        <w:t>是否要求随访及随访的次数。</w:t>
      </w:r>
    </w:p>
    <w:p>
      <w:pPr>
        <w:pStyle w:val="17"/>
        <w:numPr>
          <w:ilvl w:val="0"/>
          <w:numId w:val="2"/>
        </w:numPr>
        <w:adjustRightInd w:val="0"/>
        <w:snapToGrid w:val="0"/>
        <w:spacing w:after="156" w:afterLines="50" w:line="300" w:lineRule="auto"/>
        <w:ind w:left="357" w:hanging="357" w:firstLineChars="0"/>
        <w:rPr>
          <w:rFonts w:ascii="Arial" w:hAnsi="Arial" w:cs="Arial"/>
          <w:b/>
          <w:sz w:val="24"/>
        </w:rPr>
      </w:pPr>
      <w:r>
        <w:rPr>
          <w:rFonts w:ascii="Arial" w:hAnsi="Arial" w:cs="Arial"/>
          <w:b/>
          <w:sz w:val="24"/>
        </w:rPr>
        <w:t>这项研究会持续多久？</w:t>
      </w:r>
    </w:p>
    <w:p>
      <w:pPr>
        <w:adjustRightInd w:val="0"/>
        <w:snapToGrid w:val="0"/>
        <w:spacing w:after="156" w:afterLines="50" w:line="300" w:lineRule="auto"/>
        <w:ind w:firstLine="357"/>
        <w:rPr>
          <w:rFonts w:ascii="Arial" w:hAnsi="Arial" w:cs="Arial"/>
          <w:i/>
          <w:sz w:val="24"/>
        </w:rPr>
      </w:pPr>
      <w:r>
        <w:rPr>
          <w:rFonts w:ascii="Arial" w:hAnsi="Arial" w:cs="Arial"/>
          <w:i/>
          <w:sz w:val="24"/>
        </w:rPr>
        <w:t>如果是前瞻性研究，告知观察随访期及频率。</w:t>
      </w:r>
    </w:p>
    <w:p>
      <w:pPr>
        <w:pStyle w:val="17"/>
        <w:adjustRightInd w:val="0"/>
        <w:snapToGrid w:val="0"/>
        <w:spacing w:after="156" w:afterLines="50" w:line="300" w:lineRule="auto"/>
        <w:ind w:left="357" w:firstLine="0" w:firstLineChars="0"/>
        <w:rPr>
          <w:rFonts w:ascii="Arial" w:hAnsi="Arial" w:cs="Arial"/>
          <w:b/>
          <w:sz w:val="24"/>
        </w:rPr>
      </w:pPr>
    </w:p>
    <w:p>
      <w:pPr>
        <w:pStyle w:val="17"/>
        <w:numPr>
          <w:ilvl w:val="0"/>
          <w:numId w:val="2"/>
        </w:numPr>
        <w:adjustRightInd w:val="0"/>
        <w:snapToGrid w:val="0"/>
        <w:spacing w:after="156" w:afterLines="50" w:line="300" w:lineRule="auto"/>
        <w:ind w:left="357" w:hanging="357" w:firstLineChars="0"/>
        <w:rPr>
          <w:rFonts w:ascii="Arial" w:hAnsi="Arial" w:cs="Arial"/>
          <w:b/>
          <w:sz w:val="24"/>
        </w:rPr>
      </w:pPr>
      <w:r>
        <w:rPr>
          <w:rFonts w:ascii="Arial" w:hAnsi="Arial" w:cs="Arial"/>
          <w:b/>
          <w:sz w:val="24"/>
        </w:rPr>
        <w:t>参加本项研究的风险是什么？</w:t>
      </w:r>
    </w:p>
    <w:p>
      <w:pPr>
        <w:adjustRightInd w:val="0"/>
        <w:snapToGrid w:val="0"/>
        <w:spacing w:after="156" w:afterLines="50" w:line="300" w:lineRule="auto"/>
        <w:ind w:left="357"/>
        <w:rPr>
          <w:rFonts w:ascii="Arial" w:hAnsi="Arial" w:cs="Arial"/>
          <w:i/>
          <w:sz w:val="24"/>
        </w:rPr>
      </w:pPr>
      <w:bookmarkStart w:id="5" w:name="OLE_LINK231"/>
      <w:bookmarkStart w:id="6" w:name="OLE_LINK232"/>
      <w:r>
        <w:rPr>
          <w:rFonts w:ascii="Arial" w:hAnsi="Arial" w:cs="Arial"/>
          <w:i/>
          <w:sz w:val="24"/>
        </w:rPr>
        <w:t>请您描述该研究可能给受试者及他人带来的风险。建议包含以下要素：</w:t>
      </w:r>
    </w:p>
    <w:bookmarkEnd w:id="5"/>
    <w:bookmarkEnd w:id="6"/>
    <w:p>
      <w:pPr>
        <w:pStyle w:val="20"/>
        <w:numPr>
          <w:ilvl w:val="0"/>
          <w:numId w:val="4"/>
        </w:numPr>
        <w:snapToGrid w:val="0"/>
        <w:spacing w:after="156" w:afterLines="50" w:line="300" w:lineRule="auto"/>
        <w:rPr>
          <w:rFonts w:ascii="Arial" w:hAnsi="Arial" w:cs="Arial"/>
          <w:i/>
          <w:color w:val="auto"/>
          <w:lang w:eastAsia="zh-CN"/>
        </w:rPr>
      </w:pPr>
      <w:r>
        <w:rPr>
          <w:rFonts w:ascii="Arial" w:hAnsi="Arial" w:cs="Arial"/>
          <w:i/>
          <w:color w:val="auto"/>
          <w:lang w:eastAsia="zh-CN"/>
        </w:rPr>
        <w:t>采集标本过程中的风险（此条目不适用于留取正常医疗过程中的多余废弃标本的情况）；</w:t>
      </w:r>
    </w:p>
    <w:p>
      <w:pPr>
        <w:pStyle w:val="20"/>
        <w:numPr>
          <w:ilvl w:val="0"/>
          <w:numId w:val="4"/>
        </w:numPr>
        <w:snapToGrid w:val="0"/>
        <w:spacing w:after="156" w:afterLines="50" w:line="300" w:lineRule="auto"/>
        <w:rPr>
          <w:rFonts w:ascii="Arial" w:hAnsi="Arial" w:cs="Arial"/>
          <w:i/>
          <w:color w:val="auto"/>
          <w:lang w:eastAsia="zh-CN"/>
        </w:rPr>
      </w:pPr>
      <w:r>
        <w:rPr>
          <w:rFonts w:ascii="Arial" w:hAnsi="Arial" w:cs="Arial"/>
          <w:i/>
          <w:color w:val="auto"/>
          <w:lang w:eastAsia="zh-CN"/>
        </w:rPr>
        <w:t>如果研究信息公开，获知结果后对个人和家庭造成的心理压力；</w:t>
      </w:r>
    </w:p>
    <w:p>
      <w:pPr>
        <w:pStyle w:val="20"/>
        <w:numPr>
          <w:ilvl w:val="0"/>
          <w:numId w:val="4"/>
        </w:numPr>
        <w:snapToGrid w:val="0"/>
        <w:spacing w:after="156" w:afterLines="50" w:line="300" w:lineRule="auto"/>
        <w:rPr>
          <w:rFonts w:ascii="Arial" w:hAnsi="Arial" w:cs="Arial"/>
          <w:i/>
          <w:color w:val="auto"/>
          <w:lang w:eastAsia="zh-CN"/>
        </w:rPr>
      </w:pPr>
      <w:r>
        <w:rPr>
          <w:rFonts w:ascii="Arial" w:hAnsi="Arial" w:cs="Arial"/>
          <w:i/>
          <w:color w:val="auto"/>
          <w:lang w:eastAsia="zh-CN"/>
        </w:rPr>
        <w:t>私密信息如果泄露，是否带来社会歧视，以及对保险、就业、婚育、家庭关系等的负面影响；</w:t>
      </w:r>
    </w:p>
    <w:p>
      <w:pPr>
        <w:pStyle w:val="20"/>
        <w:numPr>
          <w:ilvl w:val="0"/>
          <w:numId w:val="4"/>
        </w:numPr>
        <w:snapToGrid w:val="0"/>
        <w:spacing w:after="156" w:afterLines="50" w:line="300" w:lineRule="auto"/>
        <w:rPr>
          <w:rFonts w:ascii="Arial" w:hAnsi="Arial" w:cs="Arial"/>
          <w:i/>
          <w:color w:val="auto"/>
          <w:lang w:eastAsia="zh-CN"/>
        </w:rPr>
      </w:pPr>
      <w:r>
        <w:rPr>
          <w:rFonts w:ascii="Arial" w:hAnsi="Arial" w:cs="Arial"/>
          <w:i/>
          <w:color w:val="auto"/>
          <w:lang w:eastAsia="zh-CN"/>
        </w:rPr>
        <w:t>未知风险：可能存在目前尚未知的风险</w:t>
      </w:r>
      <w:r>
        <w:rPr>
          <w:rFonts w:hint="eastAsia" w:ascii="Arial" w:hAnsi="Arial" w:cs="Arial"/>
          <w:i/>
          <w:color w:val="auto"/>
          <w:lang w:eastAsia="zh-CN"/>
        </w:rPr>
        <w:t>。</w:t>
      </w:r>
    </w:p>
    <w:p>
      <w:pPr>
        <w:pStyle w:val="17"/>
        <w:numPr>
          <w:ilvl w:val="0"/>
          <w:numId w:val="2"/>
        </w:numPr>
        <w:adjustRightInd w:val="0"/>
        <w:snapToGrid w:val="0"/>
        <w:spacing w:after="156" w:afterLines="50" w:line="300" w:lineRule="auto"/>
        <w:ind w:left="357" w:hanging="357" w:firstLineChars="0"/>
        <w:rPr>
          <w:rFonts w:ascii="Arial" w:hAnsi="Arial" w:cs="Arial"/>
          <w:b/>
          <w:sz w:val="24"/>
        </w:rPr>
      </w:pPr>
      <w:r>
        <w:rPr>
          <w:rFonts w:ascii="Arial" w:hAnsi="Arial" w:cs="Arial"/>
          <w:b/>
          <w:sz w:val="24"/>
        </w:rPr>
        <w:t>参加本项研究的获益是什么？</w:t>
      </w:r>
    </w:p>
    <w:p>
      <w:pPr>
        <w:adjustRightInd w:val="0"/>
        <w:snapToGrid w:val="0"/>
        <w:spacing w:after="156" w:afterLines="50" w:line="300" w:lineRule="auto"/>
        <w:ind w:left="357"/>
        <w:rPr>
          <w:rFonts w:ascii="Arial" w:hAnsi="Arial" w:cs="Arial"/>
          <w:sz w:val="24"/>
        </w:rPr>
      </w:pPr>
      <w:r>
        <w:rPr>
          <w:rFonts w:ascii="Arial" w:hAnsi="Arial" w:cs="Arial"/>
          <w:sz w:val="24"/>
        </w:rPr>
        <w:t>参加本研究是否有直接获益，如果有请告知；如果受试者不会因参加本项研究有直接获益，请说明本研究可能的间接受益，例如，您的参与有助于（</w:t>
      </w:r>
      <w:r>
        <w:rPr>
          <w:rFonts w:ascii="Arial" w:hAnsi="Arial" w:cs="Arial"/>
          <w:i/>
          <w:sz w:val="24"/>
        </w:rPr>
        <w:t>可简述本研究的社会意义和科学价值</w:t>
      </w:r>
      <w:r>
        <w:rPr>
          <w:rFonts w:ascii="Arial" w:hAnsi="Arial" w:cs="Arial"/>
          <w:sz w:val="24"/>
        </w:rPr>
        <w:t>）。</w:t>
      </w:r>
    </w:p>
    <w:p>
      <w:pPr>
        <w:adjustRightInd w:val="0"/>
        <w:snapToGrid w:val="0"/>
        <w:spacing w:after="156" w:afterLines="50" w:line="300" w:lineRule="auto"/>
        <w:ind w:left="357"/>
        <w:rPr>
          <w:rFonts w:ascii="Arial" w:hAnsi="Arial" w:cs="Arial"/>
          <w:i/>
          <w:sz w:val="24"/>
        </w:rPr>
      </w:pPr>
      <w:r>
        <w:rPr>
          <w:rFonts w:ascii="Arial" w:hAnsi="Arial" w:cs="Arial"/>
          <w:i/>
          <w:sz w:val="24"/>
        </w:rPr>
        <w:t>如果参加本研究将提供受试者健康咨询或相关医疗保健等服务，请如实告知。</w:t>
      </w:r>
    </w:p>
    <w:p>
      <w:pPr>
        <w:pStyle w:val="17"/>
        <w:numPr>
          <w:ilvl w:val="0"/>
          <w:numId w:val="2"/>
        </w:numPr>
        <w:adjustRightInd w:val="0"/>
        <w:snapToGrid w:val="0"/>
        <w:spacing w:after="156" w:afterLines="50" w:line="300" w:lineRule="auto"/>
        <w:ind w:left="357" w:hanging="357" w:firstLineChars="0"/>
        <w:rPr>
          <w:rFonts w:ascii="Arial" w:hAnsi="Arial" w:cs="Arial"/>
          <w:b/>
          <w:sz w:val="24"/>
        </w:rPr>
      </w:pPr>
      <w:r>
        <w:rPr>
          <w:rFonts w:ascii="Arial" w:hAnsi="Arial" w:cs="Arial"/>
          <w:b/>
          <w:sz w:val="24"/>
        </w:rPr>
        <w:t>是否一定要参加并完成本项研究？</w:t>
      </w:r>
    </w:p>
    <w:p>
      <w:pPr>
        <w:adjustRightInd w:val="0"/>
        <w:snapToGrid w:val="0"/>
        <w:spacing w:after="156" w:afterLines="50" w:line="300" w:lineRule="auto"/>
        <w:ind w:left="357" w:leftChars="170" w:firstLine="60" w:firstLineChars="25"/>
        <w:rPr>
          <w:rFonts w:ascii="Arial" w:hAnsi="Arial" w:cs="Arial"/>
          <w:i/>
          <w:sz w:val="24"/>
        </w:rPr>
      </w:pPr>
      <w:r>
        <w:rPr>
          <w:rFonts w:ascii="Arial" w:hAnsi="Arial" w:cs="Arial"/>
          <w:i/>
          <w:sz w:val="24"/>
        </w:rPr>
        <w:t>您是否参加这项研究完全是自愿的。请您根据受试者的具体情况向受试者说明：如果退出研究不会对其有任何负面影响。</w:t>
      </w:r>
    </w:p>
    <w:p>
      <w:pPr>
        <w:adjustRightInd w:val="0"/>
        <w:snapToGrid w:val="0"/>
        <w:spacing w:after="156" w:afterLines="50" w:line="300" w:lineRule="auto"/>
        <w:ind w:left="357" w:firstLine="62"/>
        <w:rPr>
          <w:rFonts w:ascii="Arial" w:hAnsi="Arial" w:cs="Arial"/>
          <w:i/>
          <w:sz w:val="24"/>
        </w:rPr>
      </w:pPr>
      <w:r>
        <w:rPr>
          <w:rFonts w:ascii="Arial" w:hAnsi="Arial" w:cs="Arial"/>
          <w:i/>
          <w:sz w:val="24"/>
        </w:rPr>
        <w:t>例如：如果您不愿意，可以拒绝参加，这对您目前或未来的医疗不会有任何负面影响。即使您同意参加以后，您也可以在任何时间改变主意，告诉研究者退出研究，您的退出不会影响您获得正常的医疗服务。原则上，在您退出之后，研究者将严密保存您的相关信息直至最终销毁，期间不会继续使用或透露这些信息。但在以下极少数情况下，研究者将继续使用或透露您的相关信息，即使您已经退出研究或研究已经结束。这些情况包括：</w:t>
      </w:r>
    </w:p>
    <w:p>
      <w:pPr>
        <w:pStyle w:val="17"/>
        <w:numPr>
          <w:ilvl w:val="0"/>
          <w:numId w:val="5"/>
        </w:numPr>
        <w:adjustRightInd w:val="0"/>
        <w:snapToGrid w:val="0"/>
        <w:spacing w:after="156" w:afterLines="50" w:line="300" w:lineRule="auto"/>
        <w:ind w:firstLineChars="0"/>
        <w:rPr>
          <w:rFonts w:ascii="Arial" w:hAnsi="Arial" w:cs="Arial"/>
          <w:i/>
          <w:sz w:val="24"/>
        </w:rPr>
      </w:pPr>
      <w:r>
        <w:rPr>
          <w:rFonts w:ascii="Arial" w:hAnsi="Arial" w:cs="Arial"/>
          <w:i/>
          <w:sz w:val="24"/>
        </w:rPr>
        <w:t>除去您的信息将影响研究结果的科学性或对数据安全的评价</w:t>
      </w:r>
    </w:p>
    <w:p>
      <w:pPr>
        <w:pStyle w:val="17"/>
        <w:numPr>
          <w:ilvl w:val="0"/>
          <w:numId w:val="5"/>
        </w:numPr>
        <w:adjustRightInd w:val="0"/>
        <w:snapToGrid w:val="0"/>
        <w:spacing w:after="156" w:afterLines="50" w:line="300" w:lineRule="auto"/>
        <w:ind w:firstLineChars="0"/>
        <w:rPr>
          <w:rFonts w:ascii="Arial" w:hAnsi="Arial" w:cs="Arial"/>
          <w:i/>
          <w:sz w:val="24"/>
        </w:rPr>
      </w:pPr>
      <w:r>
        <w:rPr>
          <w:rFonts w:ascii="Arial" w:hAnsi="Arial" w:cs="Arial"/>
          <w:i/>
          <w:sz w:val="24"/>
        </w:rPr>
        <w:t>为研究、教学或其他活动提供一些有限的信息（这些信息不会包括您的姓名、身份证号码、或者其他能识别您身份的个人信息）；</w:t>
      </w:r>
    </w:p>
    <w:p>
      <w:pPr>
        <w:adjustRightInd w:val="0"/>
        <w:snapToGrid w:val="0"/>
        <w:spacing w:after="156" w:afterLines="50" w:line="300" w:lineRule="auto"/>
        <w:ind w:left="420"/>
        <w:rPr>
          <w:rFonts w:ascii="Arial" w:hAnsi="Arial" w:cs="Arial"/>
          <w:i/>
          <w:sz w:val="24"/>
        </w:rPr>
      </w:pPr>
      <w:r>
        <w:rPr>
          <w:rFonts w:ascii="Arial" w:hAnsi="Arial" w:cs="Arial"/>
          <w:i/>
          <w:sz w:val="24"/>
        </w:rPr>
        <w:t>一旦出现任何</w:t>
      </w:r>
      <w:bookmarkStart w:id="7" w:name="OLE_LINK157"/>
      <w:bookmarkStart w:id="8" w:name="OLE_LINK158"/>
      <w:r>
        <w:rPr>
          <w:rFonts w:ascii="Arial" w:hAnsi="Arial" w:cs="Arial"/>
          <w:i/>
          <w:sz w:val="24"/>
        </w:rPr>
        <w:t>可能会</w:t>
      </w:r>
      <w:bookmarkEnd w:id="7"/>
      <w:bookmarkEnd w:id="8"/>
      <w:r>
        <w:rPr>
          <w:rFonts w:ascii="Arial" w:hAnsi="Arial" w:cs="Arial"/>
          <w:i/>
          <w:sz w:val="24"/>
        </w:rPr>
        <w:t>影响您决定是否继续参加该项研究的信息，我们会及时告知您。</w:t>
      </w:r>
    </w:p>
    <w:p>
      <w:pPr>
        <w:pStyle w:val="17"/>
        <w:numPr>
          <w:ilvl w:val="0"/>
          <w:numId w:val="2"/>
        </w:numPr>
        <w:adjustRightInd w:val="0"/>
        <w:snapToGrid w:val="0"/>
        <w:spacing w:after="156" w:afterLines="50" w:line="300" w:lineRule="auto"/>
        <w:ind w:left="357" w:hanging="357" w:firstLineChars="0"/>
        <w:rPr>
          <w:rFonts w:ascii="Arial" w:hAnsi="Arial" w:cs="Arial"/>
          <w:b/>
        </w:rPr>
      </w:pPr>
      <w:r>
        <w:rPr>
          <w:rFonts w:hint="eastAsia" w:ascii="Arial" w:hAnsi="Arial" w:cs="Arial"/>
          <w:b/>
          <w:sz w:val="24"/>
        </w:rPr>
        <w:t>研究信息的获取，建议包含以下要素：</w:t>
      </w:r>
    </w:p>
    <w:p>
      <w:pPr>
        <w:pStyle w:val="20"/>
        <w:numPr>
          <w:ilvl w:val="0"/>
          <w:numId w:val="6"/>
        </w:numPr>
        <w:snapToGrid w:val="0"/>
        <w:spacing w:after="156" w:afterLines="50" w:line="300" w:lineRule="auto"/>
        <w:rPr>
          <w:rFonts w:ascii="Arial" w:hAnsi="Arial" w:cs="Arial"/>
          <w:i/>
          <w:color w:val="auto"/>
          <w:lang w:eastAsia="zh-CN"/>
        </w:rPr>
      </w:pPr>
      <w:r>
        <w:rPr>
          <w:rFonts w:ascii="Arial" w:hAnsi="Arial" w:cs="Arial"/>
          <w:i/>
          <w:color w:val="auto"/>
          <w:lang w:eastAsia="zh-CN"/>
        </w:rPr>
        <w:t>受试者有权获知的研究信息；</w:t>
      </w:r>
    </w:p>
    <w:p>
      <w:pPr>
        <w:pStyle w:val="20"/>
        <w:numPr>
          <w:ilvl w:val="0"/>
          <w:numId w:val="6"/>
        </w:numPr>
        <w:snapToGrid w:val="0"/>
        <w:spacing w:after="156" w:afterLines="50" w:line="300" w:lineRule="auto"/>
        <w:rPr>
          <w:rFonts w:ascii="Arial" w:hAnsi="Arial" w:cs="Arial"/>
          <w:i/>
          <w:color w:val="auto"/>
          <w:lang w:eastAsia="zh-CN"/>
        </w:rPr>
      </w:pPr>
      <w:r>
        <w:rPr>
          <w:rFonts w:ascii="Arial" w:hAnsi="Arial" w:cs="Arial"/>
          <w:i/>
          <w:color w:val="auto"/>
          <w:lang w:eastAsia="zh-CN"/>
        </w:rPr>
        <w:t>哪些研究信息受试者不会获知，并解释原因；</w:t>
      </w:r>
    </w:p>
    <w:p>
      <w:pPr>
        <w:pStyle w:val="20"/>
        <w:numPr>
          <w:ilvl w:val="0"/>
          <w:numId w:val="6"/>
        </w:numPr>
        <w:snapToGrid w:val="0"/>
        <w:spacing w:after="156" w:afterLines="50" w:line="300" w:lineRule="auto"/>
        <w:rPr>
          <w:rFonts w:ascii="Arial" w:hAnsi="Arial" w:cs="Arial"/>
          <w:i/>
          <w:color w:val="auto"/>
          <w:lang w:eastAsia="zh-CN"/>
        </w:rPr>
      </w:pPr>
      <w:r>
        <w:rPr>
          <w:rFonts w:ascii="Arial" w:hAnsi="Arial" w:cs="Arial"/>
          <w:i/>
          <w:color w:val="auto"/>
          <w:lang w:eastAsia="zh-CN"/>
        </w:rPr>
        <w:t>研究发现是否反馈给受试者，如何反馈给受试者；</w:t>
      </w:r>
    </w:p>
    <w:p>
      <w:pPr>
        <w:pStyle w:val="20"/>
        <w:numPr>
          <w:ilvl w:val="0"/>
          <w:numId w:val="6"/>
        </w:numPr>
        <w:snapToGrid w:val="0"/>
        <w:spacing w:after="156" w:afterLines="50" w:line="300" w:lineRule="auto"/>
        <w:rPr>
          <w:rFonts w:ascii="Arial" w:hAnsi="Arial" w:cs="Arial"/>
          <w:i/>
          <w:color w:val="auto"/>
          <w:lang w:eastAsia="zh-CN"/>
        </w:rPr>
      </w:pPr>
      <w:r>
        <w:rPr>
          <w:rFonts w:ascii="Arial" w:hAnsi="Arial" w:cs="Arial"/>
          <w:i/>
          <w:color w:val="auto"/>
          <w:lang w:eastAsia="zh-CN"/>
        </w:rPr>
        <w:t>如果将来该研究发现有明确的临床应用价值，受试者是否愿意获知；</w:t>
      </w:r>
    </w:p>
    <w:p>
      <w:pPr>
        <w:pStyle w:val="20"/>
        <w:numPr>
          <w:ilvl w:val="0"/>
          <w:numId w:val="6"/>
        </w:numPr>
        <w:snapToGrid w:val="0"/>
        <w:spacing w:after="156" w:afterLines="50" w:line="300" w:lineRule="auto"/>
        <w:rPr>
          <w:rFonts w:ascii="Arial" w:hAnsi="Arial" w:cs="Arial"/>
          <w:i/>
          <w:color w:val="auto"/>
          <w:lang w:eastAsia="zh-CN"/>
        </w:rPr>
      </w:pPr>
      <w:r>
        <w:rPr>
          <w:rFonts w:ascii="Arial" w:hAnsi="Arial" w:cs="Arial"/>
          <w:i/>
          <w:color w:val="auto"/>
          <w:lang w:eastAsia="zh-CN"/>
        </w:rPr>
        <w:t>研究发现是否会被公开，何时公开，如何公开。</w:t>
      </w:r>
    </w:p>
    <w:p>
      <w:pPr>
        <w:pStyle w:val="17"/>
        <w:numPr>
          <w:ilvl w:val="0"/>
          <w:numId w:val="2"/>
        </w:numPr>
        <w:adjustRightInd w:val="0"/>
        <w:snapToGrid w:val="0"/>
        <w:spacing w:after="156" w:afterLines="50" w:line="300" w:lineRule="auto"/>
        <w:ind w:left="357" w:hanging="357" w:firstLineChars="0"/>
        <w:rPr>
          <w:rFonts w:ascii="Arial" w:hAnsi="Arial" w:cs="Arial"/>
          <w:b/>
        </w:rPr>
      </w:pPr>
      <w:r>
        <w:rPr>
          <w:rFonts w:hint="eastAsia" w:ascii="Arial" w:hAnsi="Arial" w:cs="Arial"/>
          <w:b/>
          <w:sz w:val="24"/>
        </w:rPr>
        <w:t>标本和</w:t>
      </w:r>
      <w:r>
        <w:rPr>
          <w:rFonts w:ascii="Arial" w:hAnsi="Arial" w:cs="Arial"/>
          <w:b/>
          <w:sz w:val="24"/>
        </w:rPr>
        <w:t>/</w:t>
      </w:r>
      <w:r>
        <w:rPr>
          <w:rFonts w:hint="eastAsia" w:ascii="Arial" w:hAnsi="Arial" w:cs="Arial"/>
          <w:b/>
          <w:sz w:val="24"/>
        </w:rPr>
        <w:t>或信息的二次使用：</w:t>
      </w:r>
    </w:p>
    <w:p>
      <w:pPr>
        <w:pStyle w:val="20"/>
        <w:numPr>
          <w:ilvl w:val="0"/>
          <w:numId w:val="6"/>
        </w:numPr>
        <w:snapToGrid w:val="0"/>
        <w:spacing w:after="156" w:afterLines="50" w:line="300" w:lineRule="auto"/>
        <w:rPr>
          <w:rFonts w:ascii="Arial" w:hAnsi="Arial" w:cs="Arial"/>
          <w:i/>
          <w:color w:val="auto"/>
          <w:lang w:eastAsia="zh-CN"/>
        </w:rPr>
      </w:pPr>
      <w:r>
        <w:rPr>
          <w:rFonts w:ascii="Arial" w:hAnsi="Arial" w:cs="Arial"/>
          <w:i/>
          <w:color w:val="auto"/>
          <w:lang w:eastAsia="zh-CN"/>
        </w:rPr>
        <w:t>留取的标本和/或信息是否会用于以后的研究，并说明二次使用是否有明确的研究目的（如有，请说明）</w:t>
      </w:r>
    </w:p>
    <w:p>
      <w:pPr>
        <w:pStyle w:val="20"/>
        <w:numPr>
          <w:ilvl w:val="0"/>
          <w:numId w:val="6"/>
        </w:numPr>
        <w:snapToGrid w:val="0"/>
        <w:spacing w:after="156" w:afterLines="50" w:line="300" w:lineRule="auto"/>
        <w:rPr>
          <w:rFonts w:ascii="Arial" w:hAnsi="Arial" w:cs="Arial"/>
          <w:i/>
          <w:color w:val="auto"/>
          <w:lang w:eastAsia="zh-CN"/>
        </w:rPr>
      </w:pPr>
      <w:r>
        <w:rPr>
          <w:rFonts w:ascii="Arial" w:hAnsi="Arial" w:cs="Arial"/>
          <w:i/>
          <w:color w:val="auto"/>
          <w:lang w:eastAsia="zh-CN"/>
        </w:rPr>
        <w:t>受试者有权选择是否同意标本和/或信息的二次使用；</w:t>
      </w:r>
    </w:p>
    <w:p>
      <w:pPr>
        <w:pStyle w:val="20"/>
        <w:numPr>
          <w:ilvl w:val="0"/>
          <w:numId w:val="6"/>
        </w:numPr>
        <w:snapToGrid w:val="0"/>
        <w:spacing w:after="156" w:afterLines="50" w:line="300" w:lineRule="auto"/>
        <w:rPr>
          <w:rFonts w:ascii="Arial" w:hAnsi="Arial" w:cs="Arial"/>
          <w:i/>
          <w:color w:val="auto"/>
          <w:lang w:eastAsia="zh-CN"/>
        </w:rPr>
      </w:pPr>
      <w:r>
        <w:rPr>
          <w:rFonts w:hint="eastAsia" w:ascii="Arial" w:hAnsi="Arial" w:cs="Arial"/>
          <w:i/>
          <w:color w:val="auto"/>
          <w:lang w:eastAsia="zh-CN"/>
        </w:rPr>
        <w:t>若涉及随访，</w:t>
      </w:r>
      <w:r>
        <w:rPr>
          <w:rFonts w:ascii="Arial" w:hAnsi="Arial" w:cs="Arial"/>
          <w:i/>
          <w:color w:val="auto"/>
          <w:lang w:eastAsia="zh-CN"/>
        </w:rPr>
        <w:t>是否会再次联系受试者；</w:t>
      </w:r>
    </w:p>
    <w:p>
      <w:pPr>
        <w:pStyle w:val="20"/>
        <w:numPr>
          <w:ilvl w:val="0"/>
          <w:numId w:val="6"/>
        </w:numPr>
        <w:snapToGrid w:val="0"/>
        <w:spacing w:after="156" w:afterLines="50" w:line="300" w:lineRule="auto"/>
        <w:rPr>
          <w:rFonts w:ascii="Arial" w:hAnsi="Arial" w:cs="Arial"/>
          <w:i/>
          <w:color w:val="auto"/>
          <w:lang w:eastAsia="zh-CN"/>
        </w:rPr>
      </w:pPr>
      <w:r>
        <w:rPr>
          <w:rFonts w:ascii="Arial" w:hAnsi="Arial" w:cs="Arial"/>
          <w:i/>
          <w:color w:val="auto"/>
          <w:lang w:eastAsia="zh-CN"/>
        </w:rPr>
        <w:t>受试者可选择是否愿意被再次联系；</w:t>
      </w:r>
    </w:p>
    <w:p>
      <w:pPr>
        <w:pStyle w:val="20"/>
        <w:numPr>
          <w:ilvl w:val="0"/>
          <w:numId w:val="6"/>
        </w:numPr>
        <w:snapToGrid w:val="0"/>
        <w:spacing w:after="156" w:afterLines="50" w:line="300" w:lineRule="auto"/>
        <w:rPr>
          <w:rFonts w:ascii="Arial" w:hAnsi="Arial" w:cs="Arial"/>
          <w:i/>
          <w:color w:val="auto"/>
          <w:lang w:eastAsia="zh-CN"/>
        </w:rPr>
      </w:pPr>
      <w:r>
        <w:rPr>
          <w:rFonts w:hint="eastAsia" w:ascii="Arial" w:hAnsi="Arial" w:cs="Arial"/>
          <w:i/>
          <w:color w:val="auto"/>
          <w:lang w:eastAsia="zh-CN"/>
        </w:rPr>
        <w:t>同意继续用于之后的相关研究，是否同意不用征求本人意见，授权南方科技大学医学伦理委员会进行把关；</w:t>
      </w:r>
    </w:p>
    <w:p>
      <w:pPr>
        <w:pStyle w:val="20"/>
        <w:numPr>
          <w:ilvl w:val="0"/>
          <w:numId w:val="6"/>
        </w:numPr>
        <w:snapToGrid w:val="0"/>
        <w:spacing w:after="156" w:afterLines="50" w:line="300" w:lineRule="auto"/>
        <w:rPr>
          <w:rFonts w:ascii="Arial" w:hAnsi="Arial" w:cs="Arial"/>
          <w:i/>
          <w:color w:val="auto"/>
          <w:lang w:eastAsia="zh-CN"/>
        </w:rPr>
      </w:pPr>
      <w:r>
        <w:rPr>
          <w:rFonts w:ascii="Arial" w:hAnsi="Arial" w:cs="Arial"/>
          <w:i/>
          <w:color w:val="auto"/>
          <w:lang w:eastAsia="zh-CN"/>
        </w:rPr>
        <w:t>受试者可提出对标本使用的限制。</w:t>
      </w:r>
    </w:p>
    <w:p>
      <w:pPr>
        <w:pStyle w:val="20"/>
        <w:numPr>
          <w:ilvl w:val="0"/>
          <w:numId w:val="6"/>
        </w:numPr>
        <w:snapToGrid w:val="0"/>
        <w:spacing w:after="156" w:afterLines="50" w:line="300" w:lineRule="auto"/>
        <w:rPr>
          <w:rFonts w:ascii="Arial" w:hAnsi="Arial" w:cs="Arial"/>
          <w:i/>
          <w:color w:val="auto"/>
          <w:lang w:eastAsia="zh-CN"/>
        </w:rPr>
      </w:pPr>
      <w:r>
        <w:rPr>
          <w:rFonts w:hint="eastAsia" w:ascii="Arial" w:hAnsi="Arial" w:cs="Arial"/>
          <w:i/>
          <w:color w:val="auto"/>
          <w:lang w:eastAsia="zh-CN"/>
        </w:rPr>
        <w:t>建议按如下格式进行描述：</w:t>
      </w:r>
    </w:p>
    <w:p>
      <w:pPr>
        <w:numPr>
          <w:ilvl w:val="0"/>
          <w:numId w:val="6"/>
        </w:numPr>
        <w:spacing w:before="156" w:beforeLines="50"/>
        <w:rPr>
          <w:rFonts w:ascii="Arial" w:hAnsi="Arial" w:cs="Arial"/>
          <w:i/>
          <w:kern w:val="0"/>
          <w:sz w:val="24"/>
          <w:lang w:bidi="th-TH"/>
        </w:rPr>
      </w:pPr>
      <w:r>
        <w:rPr>
          <w:rFonts w:hint="eastAsia" w:ascii="Arial" w:hAnsi="Arial" w:cs="Arial"/>
          <w:i/>
          <w:kern w:val="0"/>
          <w:sz w:val="24"/>
          <w:lang w:bidi="th-TH"/>
        </w:rPr>
        <w:t>例如：如果在研究中发现了任何可能具有临床价值的个人基因组突变，您是否愿意我们主动与您联系，将相应结果反馈给您？</w:t>
      </w:r>
    </w:p>
    <w:p>
      <w:pPr>
        <w:numPr>
          <w:ilvl w:val="255"/>
          <w:numId w:val="0"/>
        </w:numPr>
        <w:ind w:firstLine="735" w:firstLineChars="350"/>
      </w:pPr>
      <w:r>
        <w:rPr>
          <w:rFonts w:ascii="Wingdings" w:hAnsi="Wingdings"/>
          <w:kern w:val="0"/>
          <w:szCs w:val="21"/>
        </w:rPr>
        <w:t></w:t>
      </w:r>
      <w:r>
        <w:rPr>
          <w:rFonts w:hint="eastAsia"/>
        </w:rPr>
        <w:t xml:space="preserve"> </w:t>
      </w:r>
      <w:r>
        <w:rPr>
          <w:rFonts w:hint="eastAsia" w:ascii="Arial" w:hAnsi="Arial" w:cs="Arial"/>
          <w:i/>
          <w:kern w:val="0"/>
          <w:sz w:val="24"/>
          <w:lang w:bidi="th-TH"/>
        </w:rPr>
        <w:t>愿意</w:t>
      </w:r>
      <w:r>
        <w:rPr>
          <w:rFonts w:hint="eastAsia"/>
        </w:rPr>
        <w:t xml:space="preserve">    </w:t>
      </w:r>
      <w:r>
        <w:rPr>
          <w:rFonts w:ascii="Wingdings" w:hAnsi="Wingdings"/>
          <w:kern w:val="0"/>
          <w:szCs w:val="21"/>
        </w:rPr>
        <w:t></w:t>
      </w:r>
      <w:r>
        <w:rPr>
          <w:rFonts w:hint="eastAsia"/>
        </w:rPr>
        <w:t xml:space="preserve"> </w:t>
      </w:r>
      <w:r>
        <w:rPr>
          <w:rFonts w:hint="eastAsia" w:ascii="Arial" w:hAnsi="Arial" w:cs="Arial"/>
          <w:i/>
          <w:kern w:val="0"/>
          <w:sz w:val="24"/>
          <w:lang w:bidi="th-TH"/>
        </w:rPr>
        <w:t>不愿意</w:t>
      </w:r>
    </w:p>
    <w:p>
      <w:pPr>
        <w:pStyle w:val="20"/>
        <w:snapToGrid w:val="0"/>
        <w:spacing w:after="156" w:afterLines="50" w:line="300" w:lineRule="auto"/>
        <w:rPr>
          <w:rFonts w:ascii="Arial" w:hAnsi="Arial" w:cs="Arial"/>
          <w:i/>
          <w:color w:val="auto"/>
          <w:lang w:eastAsia="zh-CN"/>
        </w:rPr>
      </w:pPr>
    </w:p>
    <w:p>
      <w:pPr>
        <w:pStyle w:val="17"/>
        <w:numPr>
          <w:ilvl w:val="0"/>
          <w:numId w:val="2"/>
        </w:numPr>
        <w:adjustRightInd w:val="0"/>
        <w:snapToGrid w:val="0"/>
        <w:spacing w:after="156" w:afterLines="50" w:line="300" w:lineRule="auto"/>
        <w:ind w:left="357" w:hanging="357" w:firstLineChars="0"/>
        <w:rPr>
          <w:rFonts w:ascii="Arial" w:hAnsi="Arial" w:cs="Arial"/>
          <w:b/>
          <w:sz w:val="24"/>
        </w:rPr>
      </w:pPr>
      <w:r>
        <w:rPr>
          <w:rFonts w:ascii="Arial" w:hAnsi="Arial" w:cs="Arial"/>
          <w:b/>
          <w:sz w:val="24"/>
        </w:rPr>
        <w:t>关于研究费用和补偿</w:t>
      </w:r>
    </w:p>
    <w:p>
      <w:pPr>
        <w:pStyle w:val="17"/>
        <w:adjustRightInd w:val="0"/>
        <w:snapToGrid w:val="0"/>
        <w:spacing w:after="156" w:afterLines="50" w:line="300" w:lineRule="auto"/>
        <w:ind w:left="357" w:firstLine="0" w:firstLineChars="0"/>
        <w:rPr>
          <w:rFonts w:ascii="Arial" w:hAnsi="Arial" w:cs="Arial"/>
          <w:i/>
          <w:sz w:val="24"/>
        </w:rPr>
      </w:pPr>
      <w:r>
        <w:rPr>
          <w:rFonts w:ascii="Arial" w:hAnsi="Arial" w:cs="Arial"/>
          <w:i/>
          <w:sz w:val="24"/>
        </w:rPr>
        <w:t>说明参加本项研究涉及哪些费用，各部分费用由谁承担，是否有交通费、误工费等相关补偿。</w:t>
      </w:r>
    </w:p>
    <w:p>
      <w:pPr>
        <w:pStyle w:val="17"/>
        <w:numPr>
          <w:ilvl w:val="0"/>
          <w:numId w:val="2"/>
        </w:numPr>
        <w:adjustRightInd w:val="0"/>
        <w:snapToGrid w:val="0"/>
        <w:spacing w:after="156" w:afterLines="50" w:line="300" w:lineRule="auto"/>
        <w:ind w:left="357" w:hanging="357" w:firstLineChars="0"/>
        <w:rPr>
          <w:rFonts w:ascii="Arial" w:hAnsi="Arial" w:cs="Arial"/>
          <w:b/>
          <w:sz w:val="24"/>
        </w:rPr>
      </w:pPr>
      <w:bookmarkStart w:id="9" w:name="OLE_LINK190"/>
      <w:bookmarkStart w:id="10" w:name="OLE_LINK191"/>
      <w:bookmarkStart w:id="11" w:name="OLE_LINK180"/>
      <w:r>
        <w:rPr>
          <w:rFonts w:ascii="Arial" w:hAnsi="Arial" w:cs="Arial"/>
          <w:b/>
          <w:sz w:val="24"/>
        </w:rPr>
        <w:t>参</w:t>
      </w:r>
      <w:bookmarkEnd w:id="9"/>
      <w:bookmarkEnd w:id="10"/>
      <w:r>
        <w:rPr>
          <w:rFonts w:ascii="Arial" w:hAnsi="Arial" w:cs="Arial"/>
          <w:b/>
          <w:sz w:val="24"/>
        </w:rPr>
        <w:t>加该项研究受试者是否获得报酬？</w:t>
      </w:r>
      <w:bookmarkEnd w:id="11"/>
    </w:p>
    <w:p>
      <w:pPr>
        <w:adjustRightInd w:val="0"/>
        <w:snapToGrid w:val="0"/>
        <w:spacing w:after="156" w:afterLines="50" w:line="300" w:lineRule="auto"/>
        <w:ind w:left="357"/>
        <w:rPr>
          <w:rFonts w:ascii="Arial" w:hAnsi="Arial" w:cs="Arial"/>
          <w:i/>
          <w:sz w:val="24"/>
        </w:rPr>
      </w:pPr>
      <w:bookmarkStart w:id="12" w:name="OLE_LINK237"/>
      <w:bookmarkStart w:id="13" w:name="OLE_LINK238"/>
      <w:bookmarkStart w:id="14" w:name="OLE_LINK239"/>
      <w:r>
        <w:rPr>
          <w:rFonts w:ascii="Arial" w:hAnsi="Arial" w:cs="Arial"/>
          <w:i/>
          <w:sz w:val="24"/>
        </w:rPr>
        <w:t>根据实际情况说明。若有报酬，说明数额及支付方式，以及自行退出和中止时的处理。</w:t>
      </w:r>
      <w:bookmarkEnd w:id="12"/>
      <w:bookmarkEnd w:id="13"/>
      <w:bookmarkEnd w:id="14"/>
    </w:p>
    <w:p>
      <w:pPr>
        <w:pStyle w:val="17"/>
        <w:numPr>
          <w:ilvl w:val="0"/>
          <w:numId w:val="2"/>
        </w:numPr>
        <w:adjustRightInd w:val="0"/>
        <w:snapToGrid w:val="0"/>
        <w:spacing w:after="156" w:afterLines="50" w:line="300" w:lineRule="auto"/>
        <w:ind w:left="357" w:hanging="357" w:firstLineChars="0"/>
        <w:rPr>
          <w:rFonts w:ascii="Arial" w:hAnsi="Arial" w:cs="Arial"/>
          <w:b/>
          <w:sz w:val="24"/>
        </w:rPr>
      </w:pPr>
      <w:r>
        <w:rPr>
          <w:rFonts w:ascii="Arial" w:hAnsi="Arial" w:cs="Arial"/>
          <w:b/>
          <w:sz w:val="24"/>
        </w:rPr>
        <w:t>发生研究相关伤害的处理？</w:t>
      </w:r>
    </w:p>
    <w:p>
      <w:pPr>
        <w:pStyle w:val="17"/>
        <w:adjustRightInd w:val="0"/>
        <w:snapToGrid w:val="0"/>
        <w:spacing w:after="156" w:afterLines="50" w:line="300" w:lineRule="auto"/>
        <w:ind w:left="357" w:firstLine="0" w:firstLineChars="0"/>
        <w:rPr>
          <w:rFonts w:ascii="Arial" w:hAnsi="Arial" w:cs="Arial"/>
          <w:i/>
          <w:sz w:val="24"/>
        </w:rPr>
      </w:pPr>
      <w:r>
        <w:rPr>
          <w:rFonts w:ascii="Arial" w:hAnsi="Arial" w:cs="Arial"/>
          <w:i/>
          <w:sz w:val="24"/>
        </w:rPr>
        <w:t>如存在研究可能对受试者造成心理或生理的伤害时，需要说明相关医疗处理和相应费用的补偿情况。</w:t>
      </w:r>
    </w:p>
    <w:p>
      <w:pPr>
        <w:pStyle w:val="17"/>
        <w:adjustRightInd w:val="0"/>
        <w:snapToGrid w:val="0"/>
        <w:spacing w:after="156" w:afterLines="50" w:line="300" w:lineRule="auto"/>
        <w:ind w:left="357" w:firstLine="0" w:firstLineChars="0"/>
        <w:rPr>
          <w:rFonts w:ascii="Arial" w:hAnsi="Arial" w:cs="Arial"/>
          <w:i/>
          <w:sz w:val="24"/>
        </w:rPr>
      </w:pPr>
      <w:r>
        <w:rPr>
          <w:rFonts w:ascii="Arial" w:hAnsi="Arial" w:cs="Arial"/>
          <w:i/>
          <w:sz w:val="24"/>
        </w:rPr>
        <w:t>原则上，建议如下描述：</w:t>
      </w:r>
    </w:p>
    <w:p>
      <w:pPr>
        <w:adjustRightInd w:val="0"/>
        <w:snapToGrid w:val="0"/>
        <w:spacing w:after="156" w:afterLines="50" w:line="300" w:lineRule="auto"/>
        <w:ind w:left="420" w:leftChars="200"/>
        <w:jc w:val="left"/>
        <w:rPr>
          <w:rFonts w:ascii="Arial" w:hAnsi="Arial" w:cs="Arial"/>
          <w:sz w:val="24"/>
        </w:rPr>
      </w:pPr>
      <w:r>
        <w:rPr>
          <w:rFonts w:ascii="Arial" w:hAnsi="Arial" w:cs="Arial"/>
          <w:sz w:val="24"/>
        </w:rPr>
        <w:t>对于完全为实现研究目的而执行研究程序造成的意外伤害，我们会提供必要的医疗措施，并根据我国相关法规条例规定，承担相应的医疗费用及对此提供相应的经济补偿。</w:t>
      </w:r>
    </w:p>
    <w:p>
      <w:pPr>
        <w:pStyle w:val="17"/>
        <w:numPr>
          <w:ilvl w:val="0"/>
          <w:numId w:val="2"/>
        </w:numPr>
        <w:adjustRightInd w:val="0"/>
        <w:snapToGrid w:val="0"/>
        <w:spacing w:after="156" w:afterLines="50" w:line="300" w:lineRule="auto"/>
        <w:ind w:left="357" w:hanging="357" w:firstLineChars="0"/>
        <w:rPr>
          <w:rFonts w:ascii="Arial" w:hAnsi="Arial" w:cs="Arial"/>
          <w:b/>
          <w:sz w:val="24"/>
        </w:rPr>
      </w:pPr>
      <w:r>
        <w:rPr>
          <w:rFonts w:ascii="Arial" w:hAnsi="Arial" w:cs="Arial"/>
          <w:b/>
          <w:sz w:val="24"/>
        </w:rPr>
        <w:t>我的信息会保密吗？</w:t>
      </w:r>
      <w:bookmarkStart w:id="15" w:name="OLE_LINK249"/>
      <w:bookmarkStart w:id="16" w:name="OLE_LINK250"/>
      <w:bookmarkStart w:id="17" w:name="OLE_LINK28"/>
      <w:r>
        <w:rPr>
          <w:rFonts w:hint="eastAsia" w:ascii="Arial" w:hAnsi="Arial" w:cs="Arial"/>
          <w:b/>
          <w:sz w:val="24"/>
        </w:rPr>
        <w:t>建议包含以下要素：</w:t>
      </w:r>
    </w:p>
    <w:p>
      <w:pPr>
        <w:pStyle w:val="20"/>
        <w:numPr>
          <w:ilvl w:val="0"/>
          <w:numId w:val="7"/>
        </w:numPr>
        <w:snapToGrid w:val="0"/>
        <w:spacing w:after="156" w:afterLines="50" w:line="300" w:lineRule="auto"/>
        <w:rPr>
          <w:rFonts w:ascii="Arial" w:hAnsi="Arial" w:cs="Arial"/>
          <w:i/>
          <w:color w:val="auto"/>
          <w:lang w:eastAsia="zh-CN"/>
        </w:rPr>
      </w:pPr>
      <w:r>
        <w:rPr>
          <w:rFonts w:ascii="Arial" w:hAnsi="Arial" w:cs="Arial"/>
          <w:i/>
          <w:color w:val="auto"/>
          <w:lang w:eastAsia="zh-CN"/>
        </w:rPr>
        <w:t>说明对标本和信息采取的保密措施。</w:t>
      </w:r>
    </w:p>
    <w:p>
      <w:pPr>
        <w:pStyle w:val="20"/>
        <w:numPr>
          <w:ilvl w:val="1"/>
          <w:numId w:val="7"/>
        </w:numPr>
        <w:snapToGrid w:val="0"/>
        <w:spacing w:after="156" w:afterLines="50" w:line="300" w:lineRule="auto"/>
        <w:rPr>
          <w:rFonts w:ascii="Arial" w:hAnsi="Arial" w:cs="Arial"/>
          <w:i/>
          <w:color w:val="auto"/>
          <w:lang w:eastAsia="zh-CN"/>
        </w:rPr>
      </w:pPr>
      <w:r>
        <w:rPr>
          <w:rFonts w:ascii="Arial" w:hAnsi="Arial" w:cs="Arial"/>
          <w:i/>
          <w:color w:val="auto"/>
          <w:lang w:eastAsia="zh-CN"/>
        </w:rPr>
        <w:t>标本是否设有身份标识。</w:t>
      </w:r>
    </w:p>
    <w:p>
      <w:pPr>
        <w:pStyle w:val="20"/>
        <w:numPr>
          <w:ilvl w:val="1"/>
          <w:numId w:val="7"/>
        </w:numPr>
        <w:snapToGrid w:val="0"/>
        <w:spacing w:after="156" w:afterLines="50" w:line="300" w:lineRule="auto"/>
        <w:rPr>
          <w:rFonts w:ascii="Arial" w:hAnsi="Arial" w:cs="Arial"/>
          <w:i/>
          <w:color w:val="auto"/>
          <w:lang w:eastAsia="zh-CN"/>
        </w:rPr>
      </w:pPr>
      <w:r>
        <w:rPr>
          <w:rFonts w:ascii="Arial" w:hAnsi="Arial" w:cs="Arial"/>
          <w:i/>
          <w:color w:val="auto"/>
          <w:lang w:eastAsia="zh-CN"/>
        </w:rPr>
        <w:t>保存标本和信息的设备和条件。</w:t>
      </w:r>
    </w:p>
    <w:p>
      <w:pPr>
        <w:pStyle w:val="20"/>
        <w:numPr>
          <w:ilvl w:val="0"/>
          <w:numId w:val="7"/>
        </w:numPr>
        <w:snapToGrid w:val="0"/>
        <w:spacing w:after="156" w:afterLines="50" w:line="300" w:lineRule="auto"/>
        <w:rPr>
          <w:rFonts w:ascii="Arial" w:hAnsi="Arial" w:cs="Arial"/>
          <w:i/>
          <w:color w:val="auto"/>
          <w:lang w:eastAsia="zh-CN"/>
        </w:rPr>
      </w:pPr>
      <w:r>
        <w:rPr>
          <w:rFonts w:ascii="Arial" w:hAnsi="Arial" w:cs="Arial"/>
          <w:i/>
          <w:color w:val="auto"/>
          <w:lang w:eastAsia="zh-CN"/>
        </w:rPr>
        <w:t>保密的权限设置（如，在何种情况下，谁有权查阅保密信息）</w:t>
      </w:r>
    </w:p>
    <w:p>
      <w:pPr>
        <w:pStyle w:val="20"/>
        <w:numPr>
          <w:ilvl w:val="1"/>
          <w:numId w:val="7"/>
        </w:numPr>
        <w:snapToGrid w:val="0"/>
        <w:spacing w:after="156" w:afterLines="50" w:line="300" w:lineRule="auto"/>
        <w:rPr>
          <w:rFonts w:ascii="Arial" w:hAnsi="Arial" w:cs="Arial"/>
          <w:i/>
          <w:color w:val="auto"/>
          <w:lang w:eastAsia="zh-CN"/>
        </w:rPr>
      </w:pPr>
      <w:r>
        <w:rPr>
          <w:rFonts w:ascii="Arial" w:hAnsi="Arial" w:cs="Arial"/>
          <w:i/>
          <w:color w:val="auto"/>
          <w:lang w:eastAsia="zh-CN"/>
        </w:rPr>
        <w:t>如，说明可能获得信息的第三方（如，政府监管部门，家庭，雇主，受试者的医生等）。</w:t>
      </w:r>
    </w:p>
    <w:p>
      <w:pPr>
        <w:pStyle w:val="20"/>
        <w:numPr>
          <w:ilvl w:val="0"/>
          <w:numId w:val="7"/>
        </w:numPr>
        <w:snapToGrid w:val="0"/>
        <w:spacing w:after="156" w:afterLines="50" w:line="300" w:lineRule="auto"/>
        <w:rPr>
          <w:rFonts w:ascii="Arial" w:hAnsi="Arial" w:cs="Arial"/>
          <w:i/>
          <w:color w:val="auto"/>
          <w:lang w:eastAsia="zh-CN"/>
        </w:rPr>
      </w:pPr>
      <w:r>
        <w:rPr>
          <w:rFonts w:ascii="Arial" w:hAnsi="Arial" w:cs="Arial"/>
          <w:i/>
          <w:color w:val="auto"/>
          <w:lang w:eastAsia="zh-CN"/>
        </w:rPr>
        <w:t>有关人口统计学的信息可能会暴露身份。</w:t>
      </w:r>
    </w:p>
    <w:p>
      <w:pPr>
        <w:pStyle w:val="20"/>
        <w:numPr>
          <w:ilvl w:val="0"/>
          <w:numId w:val="7"/>
        </w:numPr>
        <w:snapToGrid w:val="0"/>
        <w:spacing w:after="156" w:afterLines="50" w:line="300" w:lineRule="auto"/>
        <w:rPr>
          <w:rFonts w:ascii="Arial" w:hAnsi="Arial" w:cs="Arial"/>
          <w:i/>
          <w:color w:val="auto"/>
          <w:lang w:eastAsia="zh-CN"/>
        </w:rPr>
      </w:pPr>
      <w:r>
        <w:rPr>
          <w:rFonts w:ascii="Arial" w:hAnsi="Arial" w:cs="Arial"/>
          <w:i/>
          <w:color w:val="auto"/>
          <w:lang w:eastAsia="zh-CN"/>
        </w:rPr>
        <w:t>如果发表时必须公开受试者个人姓名，需要获得同意。</w:t>
      </w:r>
    </w:p>
    <w:bookmarkEnd w:id="15"/>
    <w:bookmarkEnd w:id="16"/>
    <w:bookmarkEnd w:id="17"/>
    <w:p>
      <w:pPr>
        <w:pStyle w:val="17"/>
        <w:numPr>
          <w:ilvl w:val="0"/>
          <w:numId w:val="2"/>
        </w:numPr>
        <w:adjustRightInd w:val="0"/>
        <w:snapToGrid w:val="0"/>
        <w:spacing w:after="156" w:afterLines="50" w:line="300" w:lineRule="auto"/>
        <w:ind w:left="357" w:hanging="357" w:firstLineChars="0"/>
        <w:rPr>
          <w:rFonts w:ascii="Arial" w:hAnsi="Arial" w:cs="Arial"/>
          <w:b/>
          <w:sz w:val="24"/>
        </w:rPr>
      </w:pPr>
      <w:r>
        <w:rPr>
          <w:rFonts w:ascii="Arial" w:hAnsi="Arial" w:cs="Arial"/>
          <w:b/>
          <w:sz w:val="24"/>
        </w:rPr>
        <w:t>如果我有问题或困难，该与谁联系？</w:t>
      </w:r>
    </w:p>
    <w:p>
      <w:pPr>
        <w:adjustRightInd w:val="0"/>
        <w:snapToGrid w:val="0"/>
        <w:spacing w:after="156" w:afterLines="50" w:line="300" w:lineRule="auto"/>
        <w:ind w:firstLine="357"/>
        <w:rPr>
          <w:rFonts w:ascii="Arial" w:hAnsi="Arial" w:cs="Arial"/>
          <w:sz w:val="24"/>
        </w:rPr>
      </w:pPr>
      <w:r>
        <w:rPr>
          <w:rFonts w:ascii="Arial" w:hAnsi="Arial" w:cs="Arial"/>
          <w:sz w:val="24"/>
        </w:rPr>
        <w:t>如果您有与本研究相关的任何问题，请联系（</w:t>
      </w:r>
      <w:r>
        <w:rPr>
          <w:rFonts w:ascii="Arial" w:hAnsi="Arial" w:cs="Arial"/>
          <w:i/>
          <w:sz w:val="24"/>
        </w:rPr>
        <w:t>联系人姓名，联系方式</w:t>
      </w:r>
      <w:r>
        <w:rPr>
          <w:rFonts w:ascii="Arial" w:hAnsi="Arial" w:cs="Arial"/>
          <w:sz w:val="24"/>
        </w:rPr>
        <w:t>）。</w:t>
      </w:r>
    </w:p>
    <w:p>
      <w:pPr>
        <w:tabs>
          <w:tab w:val="left" w:pos="3240"/>
        </w:tabs>
        <w:spacing w:line="360" w:lineRule="auto"/>
        <w:rPr>
          <w:rFonts w:ascii="宋体" w:hAnsi="宋体"/>
          <w:sz w:val="24"/>
        </w:rPr>
      </w:pPr>
    </w:p>
    <w:p>
      <w:pPr>
        <w:spacing w:line="360" w:lineRule="auto"/>
        <w:ind w:left="357"/>
        <w:rPr>
          <w:sz w:val="24"/>
        </w:rPr>
      </w:pPr>
      <w:r>
        <w:rPr>
          <w:rFonts w:hAnsi="宋体"/>
          <w:sz w:val="24"/>
        </w:rPr>
        <w:t>如果您有与</w:t>
      </w:r>
      <w:r>
        <w:rPr>
          <w:rFonts w:hint="eastAsia" w:hAnsi="宋体"/>
          <w:sz w:val="24"/>
        </w:rPr>
        <w:t>受试者</w:t>
      </w:r>
      <w:r>
        <w:rPr>
          <w:rFonts w:hAnsi="宋体"/>
          <w:sz w:val="24"/>
        </w:rPr>
        <w:t>自身权益相关的问题，</w:t>
      </w:r>
      <w:r>
        <w:rPr>
          <w:rFonts w:hint="eastAsia" w:hAnsi="宋体"/>
          <w:sz w:val="24"/>
        </w:rPr>
        <w:t>可与</w:t>
      </w:r>
      <w:r>
        <w:rPr>
          <w:rFonts w:hint="eastAsia" w:hAnsi="宋体"/>
          <w:sz w:val="24"/>
          <w:lang w:eastAsia="zh-CN"/>
        </w:rPr>
        <w:t>南方科技大学</w:t>
      </w:r>
      <w:r>
        <w:rPr>
          <w:rFonts w:hAnsi="宋体"/>
          <w:sz w:val="24"/>
        </w:rPr>
        <w:t>医学伦理委员会</w:t>
      </w:r>
      <w:r>
        <w:rPr>
          <w:rFonts w:hint="eastAsia" w:hAnsi="宋体"/>
          <w:sz w:val="24"/>
        </w:rPr>
        <w:t>联系</w:t>
      </w:r>
      <w:r>
        <w:rPr>
          <w:rFonts w:hAnsi="宋体"/>
          <w:sz w:val="24"/>
        </w:rPr>
        <w:t>。</w:t>
      </w:r>
    </w:p>
    <w:p>
      <w:pPr>
        <w:widowControl/>
        <w:jc w:val="left"/>
        <w:rPr>
          <w:rFonts w:ascii="宋体" w:hAnsi="宋体"/>
          <w:sz w:val="24"/>
        </w:rPr>
      </w:pPr>
    </w:p>
    <w:p>
      <w:pPr>
        <w:pStyle w:val="2"/>
        <w:rPr>
          <w:rFonts w:eastAsia="宋体"/>
        </w:rPr>
      </w:pPr>
      <w:r>
        <w:rPr>
          <w:rFonts w:hint="eastAsia" w:eastAsia="宋体"/>
        </w:rPr>
        <w:t>研究者</w:t>
      </w:r>
      <w:r>
        <w:rPr>
          <w:rFonts w:eastAsia="宋体"/>
        </w:rPr>
        <w:t>声明</w:t>
      </w:r>
    </w:p>
    <w:p>
      <w:pPr>
        <w:rPr>
          <w:rFonts w:ascii="宋体" w:hAnsi="宋体"/>
          <w:sz w:val="24"/>
        </w:rPr>
      </w:pPr>
      <w:r>
        <w:rPr>
          <w:rFonts w:ascii="宋体" w:hAnsi="宋体"/>
          <w:sz w:val="24"/>
        </w:rPr>
        <w:t>“我已告知该受试者（</w:t>
      </w:r>
      <w:r>
        <w:rPr>
          <w:rFonts w:ascii="宋体" w:hAnsi="宋体"/>
          <w:i/>
          <w:sz w:val="24"/>
        </w:rPr>
        <w:t>对受试者为</w:t>
      </w:r>
      <w:r>
        <w:rPr>
          <w:rFonts w:hint="eastAsia" w:ascii="宋体" w:hAnsi="宋体"/>
          <w:i/>
          <w:sz w:val="24"/>
        </w:rPr>
        <w:t>10</w:t>
      </w:r>
      <w:r>
        <w:rPr>
          <w:rFonts w:ascii="宋体" w:hAnsi="宋体"/>
          <w:i/>
          <w:sz w:val="24"/>
        </w:rPr>
        <w:t>岁及以上年龄儿童的研究，改为“</w:t>
      </w:r>
      <w:r>
        <w:rPr>
          <w:rFonts w:hint="eastAsia" w:ascii="宋体" w:hAnsi="宋体"/>
          <w:i/>
          <w:sz w:val="24"/>
        </w:rPr>
        <w:t>受试者和</w:t>
      </w:r>
      <w:r>
        <w:rPr>
          <w:rFonts w:ascii="宋体" w:hAnsi="宋体"/>
          <w:i/>
          <w:sz w:val="24"/>
        </w:rPr>
        <w:t>受试者的监护人”）（项目名称）</w:t>
      </w:r>
      <w:r>
        <w:rPr>
          <w:rFonts w:ascii="宋体" w:hAnsi="宋体"/>
          <w:sz w:val="24"/>
        </w:rPr>
        <w:t>的研究背景、目的、步骤、风险及获益情况，给予他/她足够的时间阅读知情同意书、与他人讨论，并解答了其有关研究的问题；我已告知该受试者当遇到与研究相关的问题时可随时与</w:t>
      </w:r>
      <w:r>
        <w:rPr>
          <w:rFonts w:ascii="宋体" w:hAnsi="宋体"/>
          <w:i/>
          <w:sz w:val="24"/>
        </w:rPr>
        <w:t>（项目负责人）</w:t>
      </w:r>
      <w:r>
        <w:rPr>
          <w:rFonts w:ascii="宋体" w:hAnsi="宋体"/>
          <w:sz w:val="24"/>
        </w:rPr>
        <w:t>博士／医生联系，遇到与自身权利/权益相关问题时随时与</w:t>
      </w:r>
      <w:r>
        <w:rPr>
          <w:rFonts w:hint="eastAsia" w:ascii="宋体" w:hAnsi="宋体"/>
          <w:sz w:val="24"/>
          <w:lang w:eastAsia="zh-CN"/>
        </w:rPr>
        <w:t>南方科技大学</w:t>
      </w:r>
      <w:r>
        <w:rPr>
          <w:rFonts w:ascii="宋体" w:hAnsi="宋体"/>
          <w:sz w:val="24"/>
        </w:rPr>
        <w:t>医学伦理委员会联系，并提供了准确的联系方式；我已告知该受试者他/她可以退出本研究（</w:t>
      </w:r>
      <w:r>
        <w:rPr>
          <w:rFonts w:ascii="宋体" w:hAnsi="宋体"/>
          <w:i/>
          <w:sz w:val="24"/>
        </w:rPr>
        <w:t>对受试者为</w:t>
      </w:r>
      <w:r>
        <w:rPr>
          <w:rFonts w:hint="eastAsia" w:ascii="宋体" w:hAnsi="宋体"/>
          <w:i/>
          <w:sz w:val="24"/>
        </w:rPr>
        <w:t>未成年人</w:t>
      </w:r>
      <w:r>
        <w:rPr>
          <w:rFonts w:ascii="宋体" w:hAnsi="宋体"/>
          <w:i/>
          <w:sz w:val="24"/>
        </w:rPr>
        <w:t>的研究，改为“</w:t>
      </w:r>
      <w:r>
        <w:rPr>
          <w:rFonts w:hint="eastAsia" w:ascii="宋体" w:hAnsi="宋体"/>
          <w:i/>
          <w:sz w:val="24"/>
        </w:rPr>
        <w:t>受</w:t>
      </w:r>
      <w:bookmarkStart w:id="20" w:name="_GoBack"/>
      <w:bookmarkEnd w:id="20"/>
      <w:r>
        <w:rPr>
          <w:rFonts w:hint="eastAsia" w:ascii="宋体" w:hAnsi="宋体"/>
          <w:i/>
          <w:sz w:val="24"/>
        </w:rPr>
        <w:t>试者监护人</w:t>
      </w:r>
      <w:r>
        <w:rPr>
          <w:rFonts w:ascii="宋体" w:hAnsi="宋体"/>
          <w:i/>
          <w:sz w:val="24"/>
        </w:rPr>
        <w:t>在研究期间的任何时候无需任何理由</w:t>
      </w:r>
      <w:r>
        <w:rPr>
          <w:rFonts w:hint="eastAsia" w:ascii="宋体" w:hAnsi="宋体"/>
          <w:i/>
          <w:sz w:val="24"/>
        </w:rPr>
        <w:t>可以要求让其被监护人退出本研究</w:t>
      </w:r>
      <w:r>
        <w:rPr>
          <w:rFonts w:ascii="宋体" w:hAnsi="宋体"/>
          <w:i/>
          <w:sz w:val="24"/>
        </w:rPr>
        <w:t>”）；</w:t>
      </w:r>
      <w:r>
        <w:rPr>
          <w:rFonts w:ascii="宋体" w:hAnsi="宋体"/>
          <w:sz w:val="24"/>
        </w:rPr>
        <w:t>我已告知该受试者他/她将得到这份知情同意书的副本，上面包含我和他/她的签名。”</w:t>
      </w:r>
    </w:p>
    <w:p>
      <w:pPr>
        <w:tabs>
          <w:tab w:val="left" w:pos="3240"/>
        </w:tabs>
        <w:ind w:firstLine="480" w:firstLineChars="200"/>
        <w:rPr>
          <w:rFonts w:ascii="宋体" w:hAnsi="宋体"/>
          <w:sz w:val="24"/>
        </w:rPr>
      </w:pPr>
    </w:p>
    <w:p>
      <w:pPr>
        <w:tabs>
          <w:tab w:val="left" w:pos="3240"/>
        </w:tabs>
        <w:ind w:firstLine="480" w:firstLineChars="200"/>
        <w:rPr>
          <w:rFonts w:ascii="宋体" w:hAnsi="宋体"/>
          <w:sz w:val="24"/>
          <w:u w:val="single"/>
        </w:rPr>
      </w:pPr>
    </w:p>
    <w:p>
      <w:pPr>
        <w:tabs>
          <w:tab w:val="left" w:pos="3240"/>
        </w:tabs>
        <w:ind w:firstLine="480" w:firstLineChars="200"/>
        <w:rPr>
          <w:rFonts w:ascii="宋体" w:hAnsi="宋体"/>
          <w:sz w:val="24"/>
        </w:rPr>
      </w:pPr>
      <w:r>
        <w:rPr>
          <w:rFonts w:ascii="宋体" w:hAnsi="宋体"/>
          <w:sz w:val="24"/>
        </w:rPr>
        <w:t>获得知情同意的研究</w:t>
      </w:r>
      <w:r>
        <w:rPr>
          <w:rFonts w:hint="eastAsia" w:ascii="宋体" w:hAnsi="宋体"/>
          <w:sz w:val="24"/>
        </w:rPr>
        <w:t>者</w:t>
      </w:r>
      <w:r>
        <w:rPr>
          <w:rFonts w:ascii="宋体" w:hAnsi="宋体"/>
          <w:sz w:val="24"/>
        </w:rPr>
        <w:t>签名</w:t>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 xml:space="preserve">  日期</w:t>
      </w:r>
    </w:p>
    <w:p>
      <w:pPr>
        <w:tabs>
          <w:tab w:val="left" w:pos="3240"/>
        </w:tabs>
        <w:ind w:firstLine="480" w:firstLineChars="200"/>
        <w:rPr>
          <w:rFonts w:ascii="宋体" w:hAnsi="宋体"/>
          <w:sz w:val="24"/>
        </w:rPr>
      </w:pPr>
    </w:p>
    <w:p>
      <w:pPr>
        <w:pStyle w:val="2"/>
        <w:rPr>
          <w:rFonts w:eastAsia="宋体"/>
        </w:rPr>
      </w:pPr>
      <w:r>
        <w:rPr>
          <w:rFonts w:hint="eastAsia" w:eastAsia="宋体"/>
        </w:rPr>
        <w:t>受试者</w:t>
      </w:r>
      <w:r>
        <w:rPr>
          <w:rFonts w:eastAsia="宋体"/>
        </w:rPr>
        <w:t>声明</w:t>
      </w:r>
    </w:p>
    <w:p>
      <w:pPr>
        <w:tabs>
          <w:tab w:val="left" w:pos="3240"/>
        </w:tabs>
        <w:rPr>
          <w:rFonts w:ascii="宋体" w:hAnsi="宋体"/>
          <w:sz w:val="24"/>
        </w:rPr>
      </w:pPr>
      <w:r>
        <w:rPr>
          <w:rFonts w:ascii="宋体" w:hAnsi="宋体"/>
          <w:sz w:val="24"/>
        </w:rPr>
        <w:t>“我已被告知</w:t>
      </w:r>
      <w:r>
        <w:rPr>
          <w:rFonts w:ascii="宋体" w:hAnsi="宋体"/>
          <w:i/>
          <w:sz w:val="24"/>
        </w:rPr>
        <w:t>（项目名称）</w:t>
      </w:r>
      <w:r>
        <w:rPr>
          <w:rFonts w:ascii="宋体" w:hAnsi="宋体"/>
          <w:sz w:val="24"/>
        </w:rPr>
        <w:t>的研究的背景、目的、步骤、风险及获益情况</w:t>
      </w:r>
      <w:r>
        <w:rPr>
          <w:rFonts w:ascii="宋体" w:hAnsi="宋体"/>
          <w:i/>
          <w:sz w:val="24"/>
        </w:rPr>
        <w:t>（对受试者为</w:t>
      </w:r>
      <w:r>
        <w:rPr>
          <w:rFonts w:hint="eastAsia" w:ascii="宋体" w:hAnsi="宋体"/>
          <w:i/>
          <w:sz w:val="24"/>
        </w:rPr>
        <w:t>10</w:t>
      </w:r>
      <w:r>
        <w:rPr>
          <w:rFonts w:ascii="宋体" w:hAnsi="宋体"/>
          <w:i/>
          <w:sz w:val="24"/>
        </w:rPr>
        <w:t>岁及以上年龄儿童的研究，改为“我和我的孩子”）</w:t>
      </w:r>
      <w:r>
        <w:rPr>
          <w:rFonts w:ascii="宋体" w:hAnsi="宋体"/>
          <w:sz w:val="24"/>
        </w:rPr>
        <w:t>。我有足够的时间和机会进行提问，我</w:t>
      </w:r>
      <w:r>
        <w:rPr>
          <w:rFonts w:hint="eastAsia" w:ascii="宋体" w:hAnsi="宋体"/>
          <w:sz w:val="24"/>
        </w:rPr>
        <w:t>对</w:t>
      </w:r>
      <w:r>
        <w:rPr>
          <w:rFonts w:ascii="宋体" w:hAnsi="宋体"/>
          <w:sz w:val="24"/>
        </w:rPr>
        <w:t>问题的答复很满意。我也被告知，当我有问题、想反映困难、顾虑、对研究</w:t>
      </w:r>
      <w:r>
        <w:rPr>
          <w:rFonts w:hint="eastAsia" w:ascii="宋体" w:hAnsi="宋体"/>
          <w:sz w:val="24"/>
        </w:rPr>
        <w:t>有</w:t>
      </w:r>
      <w:r>
        <w:rPr>
          <w:rFonts w:ascii="宋体" w:hAnsi="宋体"/>
          <w:sz w:val="24"/>
        </w:rPr>
        <w:t>建议，或想进一步获得信息，或为研究提供帮助时，应当与谁联系。我已经阅读这份知情同意书，并且同意参加本研究。我知道我可以在研究期间任何时候无需任何理由退出本研究</w:t>
      </w:r>
      <w:r>
        <w:rPr>
          <w:rFonts w:ascii="宋体" w:hAnsi="宋体"/>
          <w:i/>
          <w:sz w:val="24"/>
        </w:rPr>
        <w:t>（对于受试者为</w:t>
      </w:r>
      <w:r>
        <w:rPr>
          <w:rFonts w:hint="eastAsia" w:ascii="宋体" w:hAnsi="宋体"/>
          <w:i/>
          <w:sz w:val="24"/>
        </w:rPr>
        <w:t>10岁以下未成年人</w:t>
      </w:r>
      <w:r>
        <w:rPr>
          <w:rFonts w:ascii="宋体" w:hAnsi="宋体"/>
          <w:i/>
          <w:sz w:val="24"/>
        </w:rPr>
        <w:t>的研究，改为“我已经阅读这份知情同意书，同意我的孩子参加这项研究，我知道在研究期间任何时刻无需任何理由我都可以要求让我的孩子退出本研究”。对于受试者为</w:t>
      </w:r>
      <w:r>
        <w:rPr>
          <w:rFonts w:hint="eastAsia" w:ascii="宋体" w:hAnsi="宋体"/>
          <w:i/>
          <w:sz w:val="24"/>
        </w:rPr>
        <w:t>10</w:t>
      </w:r>
      <w:r>
        <w:rPr>
          <w:rFonts w:ascii="宋体" w:hAnsi="宋体"/>
          <w:i/>
          <w:sz w:val="24"/>
        </w:rPr>
        <w:t>岁以上儿童，</w:t>
      </w:r>
      <w:r>
        <w:rPr>
          <w:rFonts w:hint="eastAsia" w:ascii="宋体" w:hAnsi="宋体"/>
          <w:i/>
          <w:sz w:val="24"/>
        </w:rPr>
        <w:t>在此基础上改为</w:t>
      </w:r>
      <w:r>
        <w:rPr>
          <w:rFonts w:ascii="宋体" w:hAnsi="宋体"/>
          <w:i/>
          <w:sz w:val="24"/>
        </w:rPr>
        <w:t>“我们已经和孩子讨论过这个研究项目，我的孩子同意参加本研究</w:t>
      </w:r>
      <w:r>
        <w:rPr>
          <w:rFonts w:hint="eastAsia" w:ascii="宋体" w:hAnsi="宋体"/>
          <w:i/>
          <w:sz w:val="24"/>
        </w:rPr>
        <w:t>，</w:t>
      </w:r>
      <w:r>
        <w:rPr>
          <w:rFonts w:ascii="宋体" w:hAnsi="宋体"/>
          <w:i/>
          <w:sz w:val="24"/>
        </w:rPr>
        <w:t>我知道在研究期间任何时刻无需任何理由我都可以要求让我的孩子退出本研究</w:t>
      </w:r>
      <w:r>
        <w:rPr>
          <w:rFonts w:hint="eastAsia" w:ascii="宋体" w:hAnsi="宋体"/>
          <w:i/>
          <w:sz w:val="24"/>
        </w:rPr>
        <w:t>。</w:t>
      </w:r>
      <w:r>
        <w:rPr>
          <w:rFonts w:ascii="宋体" w:hAnsi="宋体"/>
          <w:i/>
          <w:sz w:val="24"/>
        </w:rPr>
        <w:t>”）</w:t>
      </w:r>
      <w:r>
        <w:rPr>
          <w:rFonts w:ascii="宋体" w:hAnsi="宋体"/>
          <w:sz w:val="24"/>
        </w:rPr>
        <w:t>。我被告知我将得到这份知情同意书的副本，上面包含我和研究者的签名。”</w:t>
      </w:r>
    </w:p>
    <w:p>
      <w:pPr>
        <w:tabs>
          <w:tab w:val="left" w:pos="3240"/>
        </w:tabs>
        <w:ind w:firstLine="240" w:firstLineChars="100"/>
        <w:rPr>
          <w:rFonts w:ascii="宋体" w:hAnsi="宋体"/>
          <w:sz w:val="24"/>
          <w:u w:val="single"/>
        </w:rPr>
      </w:pPr>
    </w:p>
    <w:p>
      <w:pPr>
        <w:tabs>
          <w:tab w:val="left" w:pos="3240"/>
        </w:tabs>
        <w:ind w:firstLine="480" w:firstLineChars="200"/>
        <w:rPr>
          <w:rFonts w:ascii="宋体" w:hAnsi="宋体"/>
          <w:sz w:val="24"/>
          <w:u w:val="single"/>
        </w:rPr>
      </w:pPr>
    </w:p>
    <w:p>
      <w:pPr>
        <w:tabs>
          <w:tab w:val="left" w:pos="3240"/>
        </w:tabs>
        <w:ind w:firstLine="480" w:firstLineChars="200"/>
        <w:rPr>
          <w:rFonts w:ascii="宋体" w:hAnsi="宋体"/>
          <w:sz w:val="24"/>
        </w:rPr>
      </w:pPr>
      <w:r>
        <w:rPr>
          <w:rFonts w:ascii="宋体" w:hAnsi="宋体"/>
          <w:sz w:val="24"/>
        </w:rPr>
        <w:t>受试者签名                                    日期</w:t>
      </w:r>
    </w:p>
    <w:p>
      <w:pPr>
        <w:tabs>
          <w:tab w:val="left" w:pos="3240"/>
        </w:tabs>
        <w:ind w:firstLine="480" w:firstLineChars="200"/>
        <w:rPr>
          <w:rFonts w:ascii="宋体" w:hAnsi="宋体"/>
          <w:sz w:val="24"/>
        </w:rPr>
      </w:pPr>
    </w:p>
    <w:p>
      <w:pPr>
        <w:tabs>
          <w:tab w:val="left" w:pos="3240"/>
        </w:tabs>
        <w:rPr>
          <w:rFonts w:ascii="宋体" w:hAnsi="宋体"/>
          <w:b/>
          <w:sz w:val="24"/>
        </w:rPr>
      </w:pPr>
      <w:r>
        <w:rPr>
          <w:rFonts w:ascii="宋体" w:hAnsi="宋体"/>
          <w:b/>
          <w:sz w:val="24"/>
        </w:rPr>
        <w:t>（当受试者知情同意能力欠缺或不足时，增加或替换以下方式：）</w:t>
      </w:r>
    </w:p>
    <w:p>
      <w:pPr>
        <w:tabs>
          <w:tab w:val="left" w:pos="3240"/>
        </w:tabs>
        <w:ind w:firstLine="240" w:firstLineChars="100"/>
        <w:rPr>
          <w:rFonts w:ascii="宋体" w:hAnsi="宋体"/>
          <w:sz w:val="24"/>
        </w:rPr>
      </w:pPr>
    </w:p>
    <w:p>
      <w:pPr>
        <w:tabs>
          <w:tab w:val="left" w:pos="3240"/>
        </w:tabs>
        <w:ind w:firstLine="240" w:firstLineChars="100"/>
        <w:rPr>
          <w:rFonts w:ascii="宋体" w:hAnsi="宋体"/>
          <w:i/>
          <w:sz w:val="24"/>
          <w:u w:val="single"/>
        </w:rPr>
      </w:pPr>
    </w:p>
    <w:p>
      <w:pPr>
        <w:tabs>
          <w:tab w:val="left" w:pos="3240"/>
        </w:tabs>
        <w:ind w:firstLine="480" w:firstLineChars="200"/>
        <w:rPr>
          <w:rFonts w:ascii="宋体" w:hAnsi="宋体"/>
          <w:sz w:val="24"/>
        </w:rPr>
      </w:pPr>
      <w:r>
        <w:rPr>
          <w:rFonts w:ascii="宋体" w:hAnsi="宋体"/>
          <w:sz w:val="24"/>
        </w:rPr>
        <w:t>法定代理人签字                                  日期</w:t>
      </w:r>
    </w:p>
    <w:p>
      <w:pPr>
        <w:tabs>
          <w:tab w:val="left" w:pos="3240"/>
        </w:tabs>
        <w:ind w:firstLine="480" w:firstLineChars="200"/>
        <w:rPr>
          <w:rFonts w:ascii="宋体" w:hAnsi="宋体"/>
          <w:sz w:val="24"/>
        </w:rPr>
      </w:pPr>
    </w:p>
    <w:p>
      <w:pPr>
        <w:tabs>
          <w:tab w:val="left" w:pos="3240"/>
        </w:tabs>
        <w:ind w:firstLine="240" w:firstLineChars="100"/>
        <w:rPr>
          <w:rFonts w:ascii="宋体" w:hAnsi="宋体"/>
          <w:i/>
          <w:sz w:val="24"/>
        </w:rPr>
      </w:pPr>
    </w:p>
    <w:p>
      <w:pPr>
        <w:tabs>
          <w:tab w:val="left" w:pos="3240"/>
        </w:tabs>
        <w:ind w:firstLine="480" w:firstLineChars="200"/>
        <w:rPr>
          <w:rFonts w:ascii="宋体" w:hAnsi="宋体"/>
          <w:sz w:val="24"/>
        </w:rPr>
      </w:pPr>
      <w:r>
        <w:rPr>
          <w:rFonts w:ascii="宋体" w:hAnsi="宋体"/>
          <w:sz w:val="24"/>
        </w:rPr>
        <w:t>与受试者关系</w:t>
      </w:r>
    </w:p>
    <w:p>
      <w:pPr>
        <w:tabs>
          <w:tab w:val="left" w:pos="3240"/>
        </w:tabs>
        <w:rPr>
          <w:rFonts w:ascii="宋体" w:hAnsi="宋体"/>
          <w:sz w:val="24"/>
        </w:rPr>
      </w:pPr>
    </w:p>
    <w:p>
      <w:pPr>
        <w:tabs>
          <w:tab w:val="left" w:pos="3240"/>
        </w:tabs>
        <w:ind w:firstLine="240" w:firstLineChars="100"/>
        <w:rPr>
          <w:rFonts w:ascii="宋体" w:hAnsi="宋体"/>
          <w:i/>
          <w:sz w:val="24"/>
        </w:rPr>
      </w:pPr>
    </w:p>
    <w:p>
      <w:pPr>
        <w:tabs>
          <w:tab w:val="left" w:pos="3240"/>
        </w:tabs>
        <w:ind w:firstLine="480" w:firstLineChars="200"/>
      </w:pPr>
      <w:r>
        <w:rPr>
          <w:rFonts w:ascii="宋体" w:hAnsi="宋体"/>
          <w:sz w:val="24"/>
        </w:rPr>
        <w:t>受试者签字（1</w:t>
      </w:r>
      <w:r>
        <w:rPr>
          <w:rFonts w:hint="eastAsia" w:ascii="宋体" w:hAnsi="宋体"/>
          <w:sz w:val="24"/>
        </w:rPr>
        <w:t>0</w:t>
      </w:r>
      <w:r>
        <w:rPr>
          <w:rFonts w:ascii="宋体" w:hAnsi="宋体"/>
          <w:sz w:val="24"/>
        </w:rPr>
        <w:t>岁及以上）                      日期</w:t>
      </w:r>
    </w:p>
    <w:sectPr>
      <w:headerReference r:id="rId3" w:type="default"/>
      <w:footerReference r:id="rId4" w:type="default"/>
      <w:pgSz w:w="11906" w:h="16838"/>
      <w:pgMar w:top="1134" w:right="1418" w:bottom="1134" w:left="141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ngsana New">
    <w:panose1 w:val="02020603050405020304"/>
    <w:charset w:val="DE"/>
    <w:family w:val="roman"/>
    <w:pitch w:val="default"/>
    <w:sig w:usb0="81000003" w:usb1="00000000" w:usb2="00000000" w:usb3="00000000" w:csb0="00010001" w:csb1="00000000"/>
  </w:font>
  <w:font w:name="Courier New">
    <w:panose1 w:val="02070309020205020404"/>
    <w:charset w:val="00"/>
    <w:family w:val="modern"/>
    <w:pitch w:val="default"/>
    <w:sig w:usb0="E0002AFF" w:usb1="C0007843" w:usb2="00000009" w:usb3="00000000" w:csb0="400001FF" w:csb1="FFFF0000"/>
  </w:font>
  <w:font w:name="华文宋体">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rPr>
        <w:b/>
        <w:sz w:val="24"/>
        <w:szCs w:val="24"/>
      </w:rPr>
      <w:fldChar w:fldCharType="begin"/>
    </w:r>
    <w:r>
      <w:rPr>
        <w:b/>
      </w:rPr>
      <w:instrText xml:space="preserve">PAGE</w:instrText>
    </w:r>
    <w:r>
      <w:rPr>
        <w:b/>
        <w:sz w:val="24"/>
        <w:szCs w:val="24"/>
      </w:rPr>
      <w:fldChar w:fldCharType="separate"/>
    </w:r>
    <w:r>
      <w:rPr>
        <w:b/>
      </w:rPr>
      <w:t>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6</w:t>
    </w:r>
    <w:r>
      <w:rPr>
        <w:b/>
        <w:sz w:val="24"/>
        <w:szCs w:val="24"/>
      </w:rP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20"/>
    </w:pPr>
    <w:r>
      <w:rPr>
        <w:rFonts w:hint="eastAsia" w:ascii="华文宋体" w:hAnsi="华文宋体" w:eastAsia="华文宋体"/>
        <w:b/>
        <w:color w:val="002060"/>
        <w:sz w:val="24"/>
      </w:rPr>
      <w:t>（</w:t>
    </w:r>
    <w:r>
      <w:rPr>
        <w:rFonts w:hint="eastAsia" w:ascii="华文宋体" w:hAnsi="华文宋体" w:eastAsia="华文宋体"/>
        <w:i/>
        <w:color w:val="002060"/>
        <w:sz w:val="24"/>
      </w:rPr>
      <w:t>知情同意书</w:t>
    </w:r>
    <w:bookmarkStart w:id="18" w:name="OLE_LINK118"/>
    <w:bookmarkStart w:id="19" w:name="OLE_LINK119"/>
    <w:r>
      <w:rPr>
        <w:rFonts w:hint="eastAsia" w:ascii="华文宋体" w:hAnsi="华文宋体" w:eastAsia="华文宋体"/>
        <w:i/>
        <w:color w:val="002060"/>
        <w:sz w:val="24"/>
      </w:rPr>
      <w:t>页</w:t>
    </w:r>
    <w:bookmarkEnd w:id="18"/>
    <w:bookmarkEnd w:id="19"/>
    <w:r>
      <w:rPr>
        <w:rFonts w:hint="eastAsia" w:ascii="华文宋体" w:hAnsi="华文宋体" w:eastAsia="华文宋体"/>
        <w:i/>
        <w:color w:val="002060"/>
        <w:sz w:val="24"/>
      </w:rPr>
      <w:t>眉：注明方案名称，知情同意书版本号和版本日期</w:t>
    </w:r>
    <w:r>
      <w:rPr>
        <w:rFonts w:hint="eastAsia" w:ascii="华文宋体" w:hAnsi="华文宋体" w:eastAsia="华文宋体"/>
        <w:b/>
        <w:color w:val="002060"/>
        <w:sz w:val="24"/>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decimal"/>
      <w:lvlText w:val="%1."/>
      <w:lvlJc w:val="left"/>
      <w:pPr>
        <w:ind w:left="360" w:hanging="360"/>
      </w:pPr>
      <w:rPr>
        <w:rFonts w:hint="eastAsia"/>
        <w:b/>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2"/>
    <w:multiLevelType w:val="multilevel"/>
    <w:tmpl w:val="00000002"/>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3"/>
    <w:multiLevelType w:val="multilevel"/>
    <w:tmpl w:val="00000003"/>
    <w:lvl w:ilvl="0" w:tentative="0">
      <w:start w:val="4"/>
      <w:numFmt w:val="bullet"/>
      <w:lvlText w:val="-"/>
      <w:lvlJc w:val="left"/>
      <w:pPr>
        <w:ind w:left="779" w:hanging="360"/>
      </w:pPr>
      <w:rPr>
        <w:rFonts w:hint="default" w:ascii="Times New Roman" w:hAnsi="Times New Roman" w:eastAsia="宋体" w:cs="Times New Roman"/>
      </w:rPr>
    </w:lvl>
    <w:lvl w:ilvl="1" w:tentative="0">
      <w:start w:val="1"/>
      <w:numFmt w:val="bullet"/>
      <w:lvlText w:val=""/>
      <w:lvlJc w:val="left"/>
      <w:pPr>
        <w:ind w:left="1259" w:hanging="420"/>
      </w:pPr>
      <w:rPr>
        <w:rFonts w:hint="default" w:ascii="Wingdings" w:hAnsi="Wingdings"/>
      </w:rPr>
    </w:lvl>
    <w:lvl w:ilvl="2" w:tentative="0">
      <w:start w:val="1"/>
      <w:numFmt w:val="bullet"/>
      <w:lvlText w:val=""/>
      <w:lvlJc w:val="left"/>
      <w:pPr>
        <w:ind w:left="1679" w:hanging="420"/>
      </w:pPr>
      <w:rPr>
        <w:rFonts w:hint="default" w:ascii="Wingdings" w:hAnsi="Wingdings"/>
      </w:rPr>
    </w:lvl>
    <w:lvl w:ilvl="3" w:tentative="0">
      <w:start w:val="1"/>
      <w:numFmt w:val="bullet"/>
      <w:lvlText w:val=""/>
      <w:lvlJc w:val="left"/>
      <w:pPr>
        <w:ind w:left="2099" w:hanging="420"/>
      </w:pPr>
      <w:rPr>
        <w:rFonts w:hint="default" w:ascii="Wingdings" w:hAnsi="Wingdings"/>
      </w:rPr>
    </w:lvl>
    <w:lvl w:ilvl="4" w:tentative="0">
      <w:start w:val="1"/>
      <w:numFmt w:val="bullet"/>
      <w:lvlText w:val=""/>
      <w:lvlJc w:val="left"/>
      <w:pPr>
        <w:ind w:left="2519" w:hanging="420"/>
      </w:pPr>
      <w:rPr>
        <w:rFonts w:hint="default" w:ascii="Wingdings" w:hAnsi="Wingdings"/>
      </w:rPr>
    </w:lvl>
    <w:lvl w:ilvl="5" w:tentative="0">
      <w:start w:val="1"/>
      <w:numFmt w:val="bullet"/>
      <w:lvlText w:val=""/>
      <w:lvlJc w:val="left"/>
      <w:pPr>
        <w:ind w:left="2939" w:hanging="420"/>
      </w:pPr>
      <w:rPr>
        <w:rFonts w:hint="default" w:ascii="Wingdings" w:hAnsi="Wingdings"/>
      </w:rPr>
    </w:lvl>
    <w:lvl w:ilvl="6" w:tentative="0">
      <w:start w:val="1"/>
      <w:numFmt w:val="bullet"/>
      <w:lvlText w:val=""/>
      <w:lvlJc w:val="left"/>
      <w:pPr>
        <w:ind w:left="3359" w:hanging="420"/>
      </w:pPr>
      <w:rPr>
        <w:rFonts w:hint="default" w:ascii="Wingdings" w:hAnsi="Wingdings"/>
      </w:rPr>
    </w:lvl>
    <w:lvl w:ilvl="7" w:tentative="0">
      <w:start w:val="1"/>
      <w:numFmt w:val="bullet"/>
      <w:lvlText w:val=""/>
      <w:lvlJc w:val="left"/>
      <w:pPr>
        <w:ind w:left="3779" w:hanging="420"/>
      </w:pPr>
      <w:rPr>
        <w:rFonts w:hint="default" w:ascii="Wingdings" w:hAnsi="Wingdings"/>
      </w:rPr>
    </w:lvl>
    <w:lvl w:ilvl="8" w:tentative="0">
      <w:start w:val="1"/>
      <w:numFmt w:val="bullet"/>
      <w:lvlText w:val=""/>
      <w:lvlJc w:val="left"/>
      <w:pPr>
        <w:ind w:left="4199" w:hanging="420"/>
      </w:pPr>
      <w:rPr>
        <w:rFonts w:hint="default" w:ascii="Wingdings" w:hAnsi="Wingdings"/>
      </w:rPr>
    </w:lvl>
  </w:abstractNum>
  <w:abstractNum w:abstractNumId="3">
    <w:nsid w:val="2EB16797"/>
    <w:multiLevelType w:val="multilevel"/>
    <w:tmpl w:val="2EB16797"/>
    <w:lvl w:ilvl="0" w:tentative="0">
      <w:start w:val="0"/>
      <w:numFmt w:val="bullet"/>
      <w:lvlText w:val="-"/>
      <w:lvlJc w:val="left"/>
      <w:pPr>
        <w:ind w:left="420" w:hanging="420"/>
      </w:pPr>
      <w:rPr>
        <w:rFonts w:hint="default" w:ascii="Times New Roman" w:hAnsi="Times New Roman" w:eastAsia="宋体" w:cs="Angsana New"/>
        <w:i w:val="0"/>
        <w:color w:val="auto"/>
        <w:sz w:val="21"/>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3EA502C7"/>
    <w:multiLevelType w:val="multilevel"/>
    <w:tmpl w:val="3EA502C7"/>
    <w:lvl w:ilvl="0" w:tentative="0">
      <w:start w:val="0"/>
      <w:numFmt w:val="bullet"/>
      <w:lvlText w:val="-"/>
      <w:lvlJc w:val="left"/>
      <w:pPr>
        <w:tabs>
          <w:tab w:val="left" w:pos="720"/>
        </w:tabs>
        <w:ind w:left="720" w:hanging="360"/>
      </w:pPr>
      <w:rPr>
        <w:rFonts w:hint="default" w:ascii="Times New Roman" w:hAnsi="Times New Roman" w:eastAsia="宋体" w:cs="Angsana New"/>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
    <w:nsid w:val="4D44634D"/>
    <w:multiLevelType w:val="multilevel"/>
    <w:tmpl w:val="4D44634D"/>
    <w:lvl w:ilvl="0" w:tentative="0">
      <w:start w:val="0"/>
      <w:numFmt w:val="bullet"/>
      <w:lvlText w:val="-"/>
      <w:lvlJc w:val="left"/>
      <w:pPr>
        <w:ind w:left="420" w:hanging="420"/>
      </w:pPr>
      <w:rPr>
        <w:rFonts w:hint="default" w:ascii="Times New Roman" w:hAnsi="Times New Roman" w:eastAsia="宋体" w:cs="Angsana New"/>
        <w:i w:val="0"/>
        <w:color w:val="auto"/>
        <w:sz w:val="21"/>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51EC1697"/>
    <w:multiLevelType w:val="multilevel"/>
    <w:tmpl w:val="51EC1697"/>
    <w:lvl w:ilvl="0" w:tentative="0">
      <w:start w:val="0"/>
      <w:numFmt w:val="bullet"/>
      <w:lvlText w:val="-"/>
      <w:lvlJc w:val="left"/>
      <w:pPr>
        <w:ind w:left="420" w:hanging="420"/>
      </w:pPr>
      <w:rPr>
        <w:rFonts w:hint="default" w:ascii="Times New Roman" w:hAnsi="Times New Roman" w:eastAsia="宋体" w:cs="Angsana New"/>
        <w:i w:val="0"/>
        <w:color w:val="auto"/>
        <w:sz w:val="21"/>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 w:numId="3">
    <w:abstractNumId w:val="5"/>
  </w:num>
  <w:num w:numId="4">
    <w:abstractNumId w:val="3"/>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74CD5"/>
    <w:rsid w:val="00031D5F"/>
    <w:rsid w:val="000C0DBC"/>
    <w:rsid w:val="000F5CCF"/>
    <w:rsid w:val="000F7346"/>
    <w:rsid w:val="00156A64"/>
    <w:rsid w:val="00185469"/>
    <w:rsid w:val="00196863"/>
    <w:rsid w:val="001E49B1"/>
    <w:rsid w:val="0025707F"/>
    <w:rsid w:val="00294E92"/>
    <w:rsid w:val="002E44ED"/>
    <w:rsid w:val="002E741C"/>
    <w:rsid w:val="003124DA"/>
    <w:rsid w:val="003957DA"/>
    <w:rsid w:val="0039683D"/>
    <w:rsid w:val="003A0B2C"/>
    <w:rsid w:val="003D3EB4"/>
    <w:rsid w:val="003E722B"/>
    <w:rsid w:val="003F728A"/>
    <w:rsid w:val="0042720B"/>
    <w:rsid w:val="0046419E"/>
    <w:rsid w:val="004865A5"/>
    <w:rsid w:val="004C3E96"/>
    <w:rsid w:val="0057639C"/>
    <w:rsid w:val="00590252"/>
    <w:rsid w:val="005B07DB"/>
    <w:rsid w:val="005B0E7E"/>
    <w:rsid w:val="005C1106"/>
    <w:rsid w:val="005E4967"/>
    <w:rsid w:val="005E5284"/>
    <w:rsid w:val="006628BD"/>
    <w:rsid w:val="00697683"/>
    <w:rsid w:val="006A41F4"/>
    <w:rsid w:val="006B1656"/>
    <w:rsid w:val="00704CDE"/>
    <w:rsid w:val="00755E8B"/>
    <w:rsid w:val="00774CD5"/>
    <w:rsid w:val="00877E0E"/>
    <w:rsid w:val="00893634"/>
    <w:rsid w:val="00896CC0"/>
    <w:rsid w:val="008A3EB0"/>
    <w:rsid w:val="008B7F05"/>
    <w:rsid w:val="009025FA"/>
    <w:rsid w:val="00902B5C"/>
    <w:rsid w:val="009C54DB"/>
    <w:rsid w:val="00A1667A"/>
    <w:rsid w:val="00A32722"/>
    <w:rsid w:val="00AB7A44"/>
    <w:rsid w:val="00AD200F"/>
    <w:rsid w:val="00B01A28"/>
    <w:rsid w:val="00B64DD5"/>
    <w:rsid w:val="00B93D71"/>
    <w:rsid w:val="00BD2CE9"/>
    <w:rsid w:val="00CC4700"/>
    <w:rsid w:val="00CF2F2D"/>
    <w:rsid w:val="00D72496"/>
    <w:rsid w:val="00D92355"/>
    <w:rsid w:val="00ED4EBD"/>
    <w:rsid w:val="00F5707A"/>
    <w:rsid w:val="00FA2562"/>
    <w:rsid w:val="00FA4350"/>
    <w:rsid w:val="00FC02A2"/>
    <w:rsid w:val="00FD24BA"/>
    <w:rsid w:val="00FF7D15"/>
    <w:rsid w:val="39D5518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uiPriority w:val="0"/>
    <w:pPr>
      <w:keepNext/>
      <w:spacing w:before="360" w:after="60"/>
      <w:outlineLvl w:val="0"/>
    </w:pPr>
    <w:rPr>
      <w:rFonts w:eastAsia="Times New Roman"/>
      <w:b/>
      <w:bCs/>
      <w:kern w:val="32"/>
      <w:sz w:val="24"/>
      <w:szCs w:val="32"/>
    </w:rPr>
  </w:style>
  <w:style w:type="character" w:default="1" w:styleId="7">
    <w:name w:val="Default Paragraph Font"/>
    <w:semiHidden/>
    <w:unhideWhenUsed/>
    <w:uiPriority w:val="1"/>
  </w:style>
  <w:style w:type="table" w:default="1" w:styleId="9">
    <w:name w:val="Normal Table"/>
    <w:semiHidden/>
    <w:unhideWhenUsed/>
    <w:uiPriority w:val="99"/>
    <w:tblPr>
      <w:tblLayout w:type="fixed"/>
      <w:tblCellMar>
        <w:top w:w="0" w:type="dxa"/>
        <w:left w:w="108" w:type="dxa"/>
        <w:bottom w:w="0" w:type="dxa"/>
        <w:right w:w="108" w:type="dxa"/>
      </w:tblCellMar>
    </w:tblPr>
  </w:style>
  <w:style w:type="paragraph" w:styleId="3">
    <w:name w:val="annotation text"/>
    <w:basedOn w:val="1"/>
    <w:link w:val="13"/>
    <w:uiPriority w:val="0"/>
    <w:pPr>
      <w:jc w:val="left"/>
    </w:pPr>
  </w:style>
  <w:style w:type="paragraph" w:styleId="4">
    <w:name w:val="Balloon Text"/>
    <w:basedOn w:val="1"/>
    <w:link w:val="14"/>
    <w:qFormat/>
    <w:uiPriority w:val="0"/>
    <w:rPr>
      <w:sz w:val="18"/>
      <w:szCs w:val="18"/>
    </w:rPr>
  </w:style>
  <w:style w:type="paragraph" w:styleId="5">
    <w:name w:val="footer"/>
    <w:basedOn w:val="1"/>
    <w:link w:val="15"/>
    <w:uiPriority w:val="0"/>
    <w:pPr>
      <w:tabs>
        <w:tab w:val="center" w:pos="4153"/>
        <w:tab w:val="right" w:pos="8306"/>
      </w:tabs>
      <w:snapToGrid w:val="0"/>
      <w:jc w:val="left"/>
    </w:pPr>
    <w:rPr>
      <w:sz w:val="18"/>
      <w:szCs w:val="18"/>
    </w:rPr>
  </w:style>
  <w:style w:type="paragraph" w:styleId="6">
    <w:name w:val="header"/>
    <w:basedOn w:val="1"/>
    <w:link w:val="16"/>
    <w:uiPriority w:val="0"/>
    <w:pPr>
      <w:pBdr>
        <w:bottom w:val="single" w:color="auto" w:sz="6" w:space="1"/>
      </w:pBdr>
      <w:tabs>
        <w:tab w:val="center" w:pos="4153"/>
        <w:tab w:val="right" w:pos="8306"/>
      </w:tabs>
      <w:snapToGrid w:val="0"/>
      <w:jc w:val="center"/>
    </w:pPr>
    <w:rPr>
      <w:sz w:val="18"/>
      <w:szCs w:val="18"/>
    </w:rPr>
  </w:style>
  <w:style w:type="character" w:styleId="8">
    <w:name w:val="Hyperlink"/>
    <w:uiPriority w:val="0"/>
    <w:rPr>
      <w:color w:val="0000FF"/>
      <w:u w:val="single"/>
    </w:rPr>
  </w:style>
  <w:style w:type="character" w:customStyle="1" w:styleId="10">
    <w:name w:val="标题 1 Char"/>
    <w:link w:val="2"/>
    <w:semiHidden/>
    <w:uiPriority w:val="0"/>
    <w:rPr>
      <w:rFonts w:ascii="Times New Roman" w:hAnsi="Times New Roman" w:eastAsia="Times New Roman" w:cs="Times New Roman"/>
      <w:b/>
      <w:bCs/>
      <w:kern w:val="32"/>
      <w:sz w:val="24"/>
      <w:szCs w:val="32"/>
    </w:rPr>
  </w:style>
  <w:style w:type="character" w:customStyle="1" w:styleId="11">
    <w:name w:val="批注主题 Char"/>
    <w:link w:val="12"/>
    <w:semiHidden/>
    <w:uiPriority w:val="0"/>
    <w:rPr>
      <w:rFonts w:ascii="Times New Roman" w:hAnsi="Times New Roman" w:eastAsia="宋体" w:cs="Times New Roman"/>
      <w:b/>
      <w:bCs/>
      <w:szCs w:val="24"/>
    </w:rPr>
  </w:style>
  <w:style w:type="paragraph" w:customStyle="1" w:styleId="12">
    <w:name w:val="批注主题1"/>
    <w:basedOn w:val="3"/>
    <w:next w:val="3"/>
    <w:link w:val="11"/>
    <w:uiPriority w:val="0"/>
    <w:rPr>
      <w:b/>
      <w:bCs/>
    </w:rPr>
  </w:style>
  <w:style w:type="character" w:customStyle="1" w:styleId="13">
    <w:name w:val="批注文字 Char"/>
    <w:link w:val="3"/>
    <w:semiHidden/>
    <w:uiPriority w:val="0"/>
    <w:rPr>
      <w:rFonts w:ascii="Times New Roman" w:hAnsi="Times New Roman" w:eastAsia="宋体" w:cs="Times New Roman"/>
      <w:szCs w:val="24"/>
    </w:rPr>
  </w:style>
  <w:style w:type="character" w:customStyle="1" w:styleId="14">
    <w:name w:val="批注框文本 Char"/>
    <w:link w:val="4"/>
    <w:semiHidden/>
    <w:qFormat/>
    <w:uiPriority w:val="0"/>
    <w:rPr>
      <w:rFonts w:ascii="Times New Roman" w:hAnsi="Times New Roman" w:eastAsia="宋体" w:cs="Times New Roman"/>
      <w:sz w:val="18"/>
      <w:szCs w:val="18"/>
    </w:rPr>
  </w:style>
  <w:style w:type="character" w:customStyle="1" w:styleId="15">
    <w:name w:val="页脚 Char"/>
    <w:link w:val="5"/>
    <w:semiHidden/>
    <w:uiPriority w:val="0"/>
    <w:rPr>
      <w:sz w:val="18"/>
      <w:szCs w:val="18"/>
    </w:rPr>
  </w:style>
  <w:style w:type="character" w:customStyle="1" w:styleId="16">
    <w:name w:val="页眉 Char"/>
    <w:link w:val="6"/>
    <w:semiHidden/>
    <w:uiPriority w:val="0"/>
    <w:rPr>
      <w:sz w:val="18"/>
      <w:szCs w:val="18"/>
    </w:rPr>
  </w:style>
  <w:style w:type="paragraph" w:customStyle="1" w:styleId="17">
    <w:name w:val="列出段落1"/>
    <w:basedOn w:val="1"/>
    <w:uiPriority w:val="0"/>
    <w:pPr>
      <w:ind w:firstLine="420" w:firstLineChars="200"/>
    </w:pPr>
  </w:style>
  <w:style w:type="character" w:customStyle="1" w:styleId="18">
    <w:name w:val="批注引用1"/>
    <w:uiPriority w:val="0"/>
    <w:rPr>
      <w:sz w:val="21"/>
      <w:szCs w:val="21"/>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Default"/>
    <w:uiPriority w:val="0"/>
    <w:pPr>
      <w:autoSpaceDE w:val="0"/>
      <w:autoSpaceDN w:val="0"/>
      <w:adjustRightInd w:val="0"/>
    </w:pPr>
    <w:rPr>
      <w:rFonts w:ascii="Times New Roman" w:hAnsi="Times New Roman" w:eastAsia="宋体" w:cs="Times New Roman"/>
      <w:color w:val="000000"/>
      <w:sz w:val="24"/>
      <w:szCs w:val="24"/>
      <w:lang w:val="en-US" w:eastAsia="en-US" w:bidi="th-TH"/>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北京大学生物医学伦理委员会</Company>
  <Pages>1</Pages>
  <Words>522</Words>
  <Characters>2980</Characters>
  <Lines>24</Lines>
  <Paragraphs>6</Paragraphs>
  <TotalTime>190</TotalTime>
  <ScaleCrop>false</ScaleCrop>
  <LinksUpToDate>false</LinksUpToDate>
  <CharactersWithSpaces>3496</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2011-07-20T08:13:00Z</dcterms:created>
  <dc:creator>PKU IRB</dc:creator>
  <cp:lastModifiedBy>Administrator</cp:lastModifiedBy>
  <dcterms:modified xsi:type="dcterms:W3CDTF">2019-04-02T02:46:03Z</dcterms:modified>
  <dc:title>北京大学生物医学伦理委员会</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